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31449" w14:textId="595C6FD2" w:rsidR="001D3863" w:rsidRPr="003F5570" w:rsidRDefault="00A34EFF" w:rsidP="001D3863">
      <w:pPr>
        <w:widowControl w:val="0"/>
        <w:overflowPunct w:val="0"/>
        <w:autoSpaceDE w:val="0"/>
        <w:autoSpaceDN w:val="0"/>
        <w:spacing w:after="0"/>
        <w:textAlignment w:val="baseline"/>
        <w:rPr>
          <w:rFonts w:cs="Arial"/>
          <w:szCs w:val="21"/>
        </w:rPr>
      </w:pPr>
      <w:r>
        <w:rPr>
          <w:rFonts w:cs="Arial"/>
          <w:szCs w:val="21"/>
        </w:rPr>
        <w:t>Saxon Hill Academy</w:t>
      </w:r>
      <w:r w:rsidR="001D3863" w:rsidRPr="003F5570">
        <w:rPr>
          <w:rFonts w:cs="Arial"/>
          <w:szCs w:val="21"/>
        </w:rPr>
        <w:t xml:space="preserve"> collects a lot of data and information about our pupils so that we can run effectively as a school.  This privacy notice explains how and why we collect pupils’ data, what we do with it and what rights parents and pupils have.</w:t>
      </w:r>
    </w:p>
    <w:p w14:paraId="0534B090" w14:textId="4BD15063" w:rsidR="001D3863" w:rsidRPr="00803A5E" w:rsidRDefault="00A34EFF" w:rsidP="7F0E70F8">
      <w:pPr>
        <w:widowControl w:val="0"/>
        <w:overflowPunct w:val="0"/>
        <w:autoSpaceDE w:val="0"/>
        <w:autoSpaceDN w:val="0"/>
        <w:spacing w:after="0"/>
        <w:textAlignment w:val="baseline"/>
        <w:rPr>
          <w:rFonts w:cs="Arial"/>
        </w:rPr>
      </w:pPr>
      <w:r>
        <w:rPr>
          <w:rFonts w:cs="Arial"/>
        </w:rPr>
        <w:t>Saxon Hill Academy</w:t>
      </w:r>
      <w:r w:rsidR="001D3863" w:rsidRPr="7F0E70F8">
        <w:rPr>
          <w:rFonts w:cs="Arial"/>
        </w:rPr>
        <w:t xml:space="preserve"> is an academy within the Shaw Education Trust (“the Trust”), a multi academy trust with </w:t>
      </w:r>
      <w:r>
        <w:rPr>
          <w:rFonts w:cs="Arial"/>
        </w:rPr>
        <w:t>25</w:t>
      </w:r>
      <w:r w:rsidR="001D3863" w:rsidRPr="7F0E70F8">
        <w:rPr>
          <w:rFonts w:cs="Arial"/>
        </w:rPr>
        <w:t xml:space="preserve"> academies.  The Trust is a charitable company limited by guarantee (registration number 09067175) whose registered office is </w:t>
      </w:r>
      <w:r w:rsidR="19606404" w:rsidRPr="7F0E70F8">
        <w:rPr>
          <w:rFonts w:cs="Arial"/>
        </w:rPr>
        <w:t xml:space="preserve">Shaw Education Trust Head Office, </w:t>
      </w:r>
      <w:proofErr w:type="spellStart"/>
      <w:r w:rsidR="19606404" w:rsidRPr="7F0E70F8">
        <w:rPr>
          <w:rFonts w:cs="Arial"/>
        </w:rPr>
        <w:t>Kidsgrove</w:t>
      </w:r>
      <w:proofErr w:type="spellEnd"/>
      <w:r w:rsidR="19606404" w:rsidRPr="7F0E70F8">
        <w:rPr>
          <w:rFonts w:cs="Arial"/>
        </w:rPr>
        <w:t xml:space="preserve"> Secondary School, Gloucester Road, </w:t>
      </w:r>
      <w:proofErr w:type="spellStart"/>
      <w:r w:rsidR="19606404" w:rsidRPr="7F0E70F8">
        <w:rPr>
          <w:rFonts w:cs="Arial"/>
        </w:rPr>
        <w:t>Kidsgrove</w:t>
      </w:r>
      <w:proofErr w:type="spellEnd"/>
      <w:r w:rsidR="19606404" w:rsidRPr="7F0E70F8">
        <w:rPr>
          <w:rFonts w:cs="Arial"/>
        </w:rPr>
        <w:t>, ST7 4DL.</w:t>
      </w:r>
      <w:r w:rsidR="001D3863" w:rsidRPr="7F0E70F8">
        <w:rPr>
          <w:rFonts w:cs="Arial"/>
        </w:rPr>
        <w:t xml:space="preserve"> The Trust is the Data Controller for all the academies within the Trust. </w:t>
      </w:r>
    </w:p>
    <w:p w14:paraId="298C09DE" w14:textId="77777777" w:rsidR="001D3863" w:rsidRPr="00803A5E" w:rsidRDefault="001D3863" w:rsidP="001D3863">
      <w:pPr>
        <w:widowControl w:val="0"/>
        <w:overflowPunct w:val="0"/>
        <w:autoSpaceDE w:val="0"/>
        <w:autoSpaceDN w:val="0"/>
        <w:spacing w:after="0"/>
        <w:textAlignment w:val="baseline"/>
        <w:rPr>
          <w:rFonts w:cs="Arial"/>
          <w:szCs w:val="21"/>
        </w:rPr>
      </w:pPr>
      <w:r w:rsidRPr="00803A5E">
        <w:rPr>
          <w:rFonts w:cs="Arial"/>
          <w:szCs w:val="21"/>
        </w:rPr>
        <w:t xml:space="preserve">The Data Protection Officer for </w:t>
      </w:r>
      <w:r>
        <w:rPr>
          <w:rFonts w:cs="Arial"/>
          <w:szCs w:val="21"/>
        </w:rPr>
        <w:t>the Trust</w:t>
      </w:r>
      <w:r w:rsidRPr="00803A5E">
        <w:rPr>
          <w:rFonts w:cs="Arial"/>
          <w:szCs w:val="21"/>
        </w:rPr>
        <w:t xml:space="preserve"> is </w:t>
      </w:r>
      <w:r>
        <w:rPr>
          <w:rFonts w:cs="Arial"/>
          <w:szCs w:val="21"/>
        </w:rPr>
        <w:t xml:space="preserve">Natalie Kennedy, </w:t>
      </w:r>
      <w:hyperlink r:id="rId10" w:history="1">
        <w:r w:rsidR="00AB4901" w:rsidRPr="00EE607A">
          <w:rPr>
            <w:rStyle w:val="Hyperlink"/>
            <w:rFonts w:cs="Arial"/>
            <w:szCs w:val="21"/>
          </w:rPr>
          <w:t>natalie.kennedy@shaw-education.org.uk</w:t>
        </w:r>
      </w:hyperlink>
      <w:r>
        <w:rPr>
          <w:rFonts w:cs="Arial"/>
          <w:szCs w:val="21"/>
        </w:rPr>
        <w:t xml:space="preserve">.  </w:t>
      </w:r>
    </w:p>
    <w:p w14:paraId="4AFBADEE" w14:textId="77777777" w:rsidR="001D3863" w:rsidRPr="003F5570" w:rsidRDefault="001D3863" w:rsidP="00AB4901">
      <w:pPr>
        <w:widowControl w:val="0"/>
        <w:overflowPunct w:val="0"/>
        <w:autoSpaceDE w:val="0"/>
        <w:autoSpaceDN w:val="0"/>
        <w:spacing w:before="240"/>
        <w:textAlignment w:val="baseline"/>
        <w:rPr>
          <w:rFonts w:cs="Arial"/>
          <w:b/>
          <w:szCs w:val="21"/>
        </w:rPr>
      </w:pPr>
      <w:r w:rsidRPr="003F5570">
        <w:rPr>
          <w:rFonts w:cs="Arial"/>
          <w:b/>
          <w:szCs w:val="21"/>
        </w:rPr>
        <w:t>Why do we collect and use pupil information?</w:t>
      </w:r>
    </w:p>
    <w:p w14:paraId="3F06121C" w14:textId="77777777" w:rsidR="001D3863" w:rsidRPr="003F5570" w:rsidRDefault="001D3863" w:rsidP="00AB4901">
      <w:pPr>
        <w:overflowPunct w:val="0"/>
        <w:autoSpaceDE w:val="0"/>
        <w:autoSpaceDN w:val="0"/>
        <w:spacing w:after="120"/>
        <w:textAlignment w:val="baseline"/>
        <w:rPr>
          <w:rFonts w:cs="Arial"/>
          <w:szCs w:val="21"/>
        </w:rPr>
      </w:pPr>
      <w:r w:rsidRPr="003F5570">
        <w:rPr>
          <w:rFonts w:cs="Arial"/>
          <w:szCs w:val="21"/>
        </w:rPr>
        <w:t>We collect and use pupil information under the following lawful bases:</w:t>
      </w:r>
    </w:p>
    <w:p w14:paraId="0E34CA63" w14:textId="77777777" w:rsidR="001D3863" w:rsidRPr="001D3863" w:rsidRDefault="001D3863" w:rsidP="001D3863">
      <w:pPr>
        <w:pStyle w:val="ListParagraph"/>
        <w:numPr>
          <w:ilvl w:val="0"/>
          <w:numId w:val="10"/>
        </w:numPr>
        <w:overflowPunct w:val="0"/>
        <w:autoSpaceDE w:val="0"/>
        <w:autoSpaceDN w:val="0"/>
        <w:spacing w:after="0"/>
        <w:contextualSpacing w:val="0"/>
        <w:jc w:val="both"/>
        <w:textAlignment w:val="baseline"/>
        <w:rPr>
          <w:rFonts w:ascii="Arial" w:hAnsi="Arial" w:cs="Arial"/>
          <w:sz w:val="21"/>
          <w:szCs w:val="21"/>
        </w:rPr>
      </w:pPr>
      <w:r w:rsidRPr="003F5570">
        <w:rPr>
          <w:rFonts w:ascii="Arial" w:hAnsi="Arial" w:cs="Arial"/>
          <w:sz w:val="21"/>
          <w:szCs w:val="21"/>
        </w:rPr>
        <w:t>where we have the consent of the data subject (Article 6 (a)</w:t>
      </w:r>
      <w:proofErr w:type="gramStart"/>
      <w:r w:rsidRPr="003F5570">
        <w:rPr>
          <w:rFonts w:ascii="Arial" w:hAnsi="Arial" w:cs="Arial"/>
          <w:sz w:val="21"/>
          <w:szCs w:val="21"/>
        </w:rPr>
        <w:t>);</w:t>
      </w:r>
      <w:proofErr w:type="gramEnd"/>
    </w:p>
    <w:p w14:paraId="15289C66" w14:textId="77777777" w:rsidR="001D3863" w:rsidRPr="001D3863" w:rsidRDefault="001D3863" w:rsidP="001D3863">
      <w:pPr>
        <w:pStyle w:val="ListParagraph"/>
        <w:numPr>
          <w:ilvl w:val="0"/>
          <w:numId w:val="10"/>
        </w:numPr>
        <w:overflowPunct w:val="0"/>
        <w:autoSpaceDE w:val="0"/>
        <w:autoSpaceDN w:val="0"/>
        <w:spacing w:after="0"/>
        <w:contextualSpacing w:val="0"/>
        <w:jc w:val="both"/>
        <w:textAlignment w:val="baseline"/>
        <w:rPr>
          <w:rFonts w:ascii="Arial" w:hAnsi="Arial" w:cs="Arial"/>
          <w:sz w:val="21"/>
          <w:szCs w:val="21"/>
        </w:rPr>
      </w:pPr>
      <w:r w:rsidRPr="003F5570">
        <w:rPr>
          <w:rFonts w:ascii="Arial" w:hAnsi="Arial" w:cs="Arial"/>
          <w:sz w:val="21"/>
          <w:szCs w:val="21"/>
        </w:rPr>
        <w:t>where it is necessary for compliance with a legal obligation (Article 6 (c)</w:t>
      </w:r>
      <w:proofErr w:type="gramStart"/>
      <w:r w:rsidRPr="003F5570">
        <w:rPr>
          <w:rFonts w:ascii="Arial" w:hAnsi="Arial" w:cs="Arial"/>
          <w:sz w:val="21"/>
          <w:szCs w:val="21"/>
        </w:rPr>
        <w:t>);</w:t>
      </w:r>
      <w:proofErr w:type="gramEnd"/>
    </w:p>
    <w:p w14:paraId="31409C2B" w14:textId="77777777" w:rsidR="001D3863" w:rsidRPr="001D3863" w:rsidRDefault="001D3863" w:rsidP="001D3863">
      <w:pPr>
        <w:pStyle w:val="ListParagraph"/>
        <w:numPr>
          <w:ilvl w:val="0"/>
          <w:numId w:val="10"/>
        </w:numPr>
        <w:overflowPunct w:val="0"/>
        <w:autoSpaceDE w:val="0"/>
        <w:autoSpaceDN w:val="0"/>
        <w:spacing w:after="0"/>
        <w:contextualSpacing w:val="0"/>
        <w:jc w:val="both"/>
        <w:textAlignment w:val="baseline"/>
        <w:rPr>
          <w:rFonts w:ascii="Arial" w:hAnsi="Arial" w:cs="Arial"/>
          <w:sz w:val="21"/>
          <w:szCs w:val="21"/>
        </w:rPr>
      </w:pPr>
      <w:r w:rsidRPr="003F5570">
        <w:rPr>
          <w:rFonts w:ascii="Arial" w:hAnsi="Arial" w:cs="Arial"/>
          <w:sz w:val="21"/>
          <w:szCs w:val="21"/>
        </w:rPr>
        <w:t>where processing is necessary to protect the vital interests of the data subject or another person (Article 6(d)</w:t>
      </w:r>
      <w:proofErr w:type="gramStart"/>
      <w:r w:rsidRPr="003F5570">
        <w:rPr>
          <w:rFonts w:ascii="Arial" w:hAnsi="Arial" w:cs="Arial"/>
          <w:sz w:val="21"/>
          <w:szCs w:val="21"/>
        </w:rPr>
        <w:t>);</w:t>
      </w:r>
      <w:proofErr w:type="gramEnd"/>
    </w:p>
    <w:p w14:paraId="0E94B766" w14:textId="77777777" w:rsidR="001D3863" w:rsidRPr="003F5570" w:rsidRDefault="001D3863" w:rsidP="001D3863">
      <w:pPr>
        <w:pStyle w:val="ListParagraph"/>
        <w:numPr>
          <w:ilvl w:val="0"/>
          <w:numId w:val="10"/>
        </w:numPr>
        <w:overflowPunct w:val="0"/>
        <w:autoSpaceDE w:val="0"/>
        <w:autoSpaceDN w:val="0"/>
        <w:jc w:val="both"/>
        <w:textAlignment w:val="baseline"/>
        <w:rPr>
          <w:rFonts w:ascii="Arial" w:hAnsi="Arial" w:cs="Arial"/>
          <w:sz w:val="21"/>
          <w:szCs w:val="21"/>
        </w:rPr>
      </w:pPr>
      <w:r w:rsidRPr="003F5570">
        <w:rPr>
          <w:rFonts w:ascii="Arial" w:hAnsi="Arial" w:cs="Arial"/>
          <w:sz w:val="21"/>
          <w:szCs w:val="21"/>
        </w:rPr>
        <w:t>where it is necessary for the performance of a task carried out in the public interest or in the exercise of official authority vested in the controller (Article 6 (e)).</w:t>
      </w:r>
    </w:p>
    <w:p w14:paraId="3C6D4820" w14:textId="77777777" w:rsidR="001D3863" w:rsidRPr="003F5570" w:rsidRDefault="001D3863" w:rsidP="00AB4901">
      <w:pPr>
        <w:overflowPunct w:val="0"/>
        <w:autoSpaceDE w:val="0"/>
        <w:autoSpaceDN w:val="0"/>
        <w:spacing w:after="120"/>
        <w:textAlignment w:val="baseline"/>
        <w:rPr>
          <w:rFonts w:cs="Arial"/>
          <w:szCs w:val="21"/>
        </w:rPr>
      </w:pPr>
      <w:r w:rsidRPr="003F5570">
        <w:rPr>
          <w:rFonts w:cs="Arial"/>
          <w:szCs w:val="21"/>
        </w:rPr>
        <w:t>Where the personal data we collect about pupils is sensitive personal data, we will only process it where:</w:t>
      </w:r>
    </w:p>
    <w:p w14:paraId="385F8F1A" w14:textId="77777777" w:rsidR="001D3863" w:rsidRPr="001D3863" w:rsidRDefault="001D3863" w:rsidP="001D3863">
      <w:pPr>
        <w:pStyle w:val="ListParagraph"/>
        <w:numPr>
          <w:ilvl w:val="0"/>
          <w:numId w:val="11"/>
        </w:numPr>
        <w:overflowPunct w:val="0"/>
        <w:autoSpaceDE w:val="0"/>
        <w:autoSpaceDN w:val="0"/>
        <w:jc w:val="both"/>
        <w:textAlignment w:val="baseline"/>
        <w:rPr>
          <w:rFonts w:ascii="Arial" w:hAnsi="Arial" w:cs="Arial"/>
          <w:sz w:val="21"/>
          <w:szCs w:val="21"/>
        </w:rPr>
      </w:pPr>
      <w:r w:rsidRPr="003F5570">
        <w:rPr>
          <w:rFonts w:ascii="Arial" w:hAnsi="Arial" w:cs="Arial"/>
          <w:sz w:val="21"/>
          <w:szCs w:val="21"/>
        </w:rPr>
        <w:t xml:space="preserve">we have explicit </w:t>
      </w:r>
      <w:proofErr w:type="gramStart"/>
      <w:r w:rsidRPr="003F5570">
        <w:rPr>
          <w:rFonts w:ascii="Arial" w:hAnsi="Arial" w:cs="Arial"/>
          <w:sz w:val="21"/>
          <w:szCs w:val="21"/>
        </w:rPr>
        <w:t>consent;</w:t>
      </w:r>
      <w:proofErr w:type="gramEnd"/>
      <w:r w:rsidRPr="003F5570">
        <w:rPr>
          <w:rFonts w:ascii="Arial" w:hAnsi="Arial" w:cs="Arial"/>
          <w:sz w:val="21"/>
          <w:szCs w:val="21"/>
        </w:rPr>
        <w:t xml:space="preserve"> </w:t>
      </w:r>
    </w:p>
    <w:p w14:paraId="5B29F148" w14:textId="77777777" w:rsidR="001D3863" w:rsidRPr="001D3863" w:rsidRDefault="001D3863" w:rsidP="001D3863">
      <w:pPr>
        <w:pStyle w:val="ListParagraph"/>
        <w:numPr>
          <w:ilvl w:val="0"/>
          <w:numId w:val="11"/>
        </w:numPr>
        <w:overflowPunct w:val="0"/>
        <w:autoSpaceDE w:val="0"/>
        <w:autoSpaceDN w:val="0"/>
        <w:jc w:val="both"/>
        <w:textAlignment w:val="baseline"/>
        <w:rPr>
          <w:rFonts w:ascii="Arial" w:hAnsi="Arial" w:cs="Arial"/>
          <w:sz w:val="21"/>
          <w:szCs w:val="21"/>
        </w:rPr>
      </w:pPr>
      <w:r w:rsidRPr="003F5570">
        <w:rPr>
          <w:rFonts w:ascii="Arial" w:hAnsi="Arial" w:cs="Arial"/>
          <w:sz w:val="21"/>
          <w:szCs w:val="21"/>
        </w:rPr>
        <w:t>processing is necessary to protect the vital interests of the data subject or of another natural person where the data subject is physically or legally incapable of giving consent; and / or</w:t>
      </w:r>
    </w:p>
    <w:p w14:paraId="5BE3A565" w14:textId="77777777" w:rsidR="001D3863" w:rsidRPr="00AB4901" w:rsidRDefault="001D3863" w:rsidP="00AB4901">
      <w:pPr>
        <w:pStyle w:val="ListParagraph"/>
        <w:numPr>
          <w:ilvl w:val="0"/>
          <w:numId w:val="11"/>
        </w:numPr>
        <w:overflowPunct w:val="0"/>
        <w:autoSpaceDE w:val="0"/>
        <w:autoSpaceDN w:val="0"/>
        <w:jc w:val="both"/>
        <w:textAlignment w:val="baseline"/>
        <w:rPr>
          <w:rFonts w:ascii="Arial" w:hAnsi="Arial" w:cs="Arial"/>
          <w:sz w:val="21"/>
          <w:szCs w:val="21"/>
        </w:rPr>
      </w:pPr>
      <w:r w:rsidRPr="003F5570">
        <w:rPr>
          <w:rFonts w:ascii="Arial" w:hAnsi="Arial" w:cs="Arial"/>
          <w:sz w:val="21"/>
          <w:szCs w:val="21"/>
          <w:lang w:val="en"/>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518544B2" w14:textId="77777777" w:rsidR="001D3863" w:rsidRPr="003F5570" w:rsidRDefault="001D3863" w:rsidP="00AB4901">
      <w:pPr>
        <w:overflowPunct w:val="0"/>
        <w:autoSpaceDE w:val="0"/>
        <w:autoSpaceDN w:val="0"/>
        <w:spacing w:after="120"/>
        <w:textAlignment w:val="baseline"/>
        <w:rPr>
          <w:rFonts w:cs="Arial"/>
          <w:szCs w:val="21"/>
        </w:rPr>
      </w:pPr>
      <w:r w:rsidRPr="003F5570">
        <w:rPr>
          <w:rFonts w:cs="Arial"/>
          <w:szCs w:val="21"/>
        </w:rPr>
        <w:t>Please see our Data Protection Policy for a definition of sensitive personal data.</w:t>
      </w:r>
    </w:p>
    <w:p w14:paraId="469AF930" w14:textId="77777777" w:rsidR="001D3863" w:rsidRPr="003F5570" w:rsidRDefault="001D3863" w:rsidP="00AB4901">
      <w:pPr>
        <w:widowControl w:val="0"/>
        <w:overflowPunct w:val="0"/>
        <w:autoSpaceDE w:val="0"/>
        <w:autoSpaceDN w:val="0"/>
        <w:spacing w:after="120"/>
        <w:textAlignment w:val="baseline"/>
        <w:rPr>
          <w:rFonts w:cs="Arial"/>
          <w:szCs w:val="21"/>
        </w:rPr>
      </w:pPr>
      <w:r w:rsidRPr="003F5570">
        <w:rPr>
          <w:rFonts w:cs="Arial"/>
          <w:szCs w:val="21"/>
        </w:rPr>
        <w:t>We use the pupil data to support our statutory functions of running a school, in particular:</w:t>
      </w:r>
    </w:p>
    <w:p w14:paraId="75628FE0"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to decide who to admit to the </w:t>
      </w:r>
      <w:proofErr w:type="gramStart"/>
      <w:r w:rsidRPr="003F5570">
        <w:rPr>
          <w:rFonts w:ascii="Arial" w:eastAsia="Times New Roman" w:hAnsi="Arial" w:cs="Arial"/>
          <w:sz w:val="21"/>
          <w:szCs w:val="21"/>
        </w:rPr>
        <w:t>school;</w:t>
      </w:r>
      <w:proofErr w:type="gramEnd"/>
    </w:p>
    <w:p w14:paraId="069B359E" w14:textId="77777777" w:rsidR="001D3863" w:rsidRPr="003F5570" w:rsidRDefault="00AB4901"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Pr>
          <w:rFonts w:ascii="Arial" w:eastAsia="Times New Roman" w:hAnsi="Arial" w:cs="Arial"/>
          <w:sz w:val="21"/>
          <w:szCs w:val="21"/>
        </w:rPr>
        <w:t xml:space="preserve">to maintain a waiting </w:t>
      </w:r>
      <w:proofErr w:type="gramStart"/>
      <w:r>
        <w:rPr>
          <w:rFonts w:ascii="Arial" w:eastAsia="Times New Roman" w:hAnsi="Arial" w:cs="Arial"/>
          <w:sz w:val="21"/>
          <w:szCs w:val="21"/>
        </w:rPr>
        <w:t>list</w:t>
      </w:r>
      <w:r w:rsidR="001D3863" w:rsidRPr="003F5570">
        <w:rPr>
          <w:rFonts w:ascii="Arial" w:eastAsia="Times New Roman" w:hAnsi="Arial" w:cs="Arial"/>
          <w:sz w:val="21"/>
          <w:szCs w:val="21"/>
        </w:rPr>
        <w:t>;</w:t>
      </w:r>
      <w:proofErr w:type="gramEnd"/>
    </w:p>
    <w:p w14:paraId="515332CE"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to support pupil </w:t>
      </w:r>
      <w:proofErr w:type="gramStart"/>
      <w:r w:rsidRPr="003F5570">
        <w:rPr>
          <w:rFonts w:ascii="Arial" w:eastAsia="Times New Roman" w:hAnsi="Arial" w:cs="Arial"/>
          <w:sz w:val="21"/>
          <w:szCs w:val="21"/>
        </w:rPr>
        <w:t>learning;</w:t>
      </w:r>
      <w:proofErr w:type="gramEnd"/>
    </w:p>
    <w:p w14:paraId="03FBE297"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to monitor and report on pupil </w:t>
      </w:r>
      <w:proofErr w:type="gramStart"/>
      <w:r w:rsidRPr="003F5570">
        <w:rPr>
          <w:rFonts w:ascii="Arial" w:eastAsia="Times New Roman" w:hAnsi="Arial" w:cs="Arial"/>
          <w:sz w:val="21"/>
          <w:szCs w:val="21"/>
        </w:rPr>
        <w:t>progress;</w:t>
      </w:r>
      <w:proofErr w:type="gramEnd"/>
    </w:p>
    <w:p w14:paraId="4D5CEF61"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to provide appropriate pastoral </w:t>
      </w:r>
      <w:proofErr w:type="gramStart"/>
      <w:r w:rsidRPr="003F5570">
        <w:rPr>
          <w:rFonts w:ascii="Arial" w:eastAsia="Times New Roman" w:hAnsi="Arial" w:cs="Arial"/>
          <w:sz w:val="21"/>
          <w:szCs w:val="21"/>
        </w:rPr>
        <w:t>care;</w:t>
      </w:r>
      <w:proofErr w:type="gramEnd"/>
    </w:p>
    <w:p w14:paraId="2C5569EB"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to assess the quality of our </w:t>
      </w:r>
      <w:proofErr w:type="gramStart"/>
      <w:r w:rsidRPr="003F5570">
        <w:rPr>
          <w:rFonts w:ascii="Arial" w:eastAsia="Times New Roman" w:hAnsi="Arial" w:cs="Arial"/>
          <w:sz w:val="21"/>
          <w:szCs w:val="21"/>
        </w:rPr>
        <w:t>services;</w:t>
      </w:r>
      <w:proofErr w:type="gramEnd"/>
    </w:p>
    <w:p w14:paraId="59F07A4B"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to comply with the law regarding data </w:t>
      </w:r>
      <w:proofErr w:type="gramStart"/>
      <w:r w:rsidRPr="003F5570">
        <w:rPr>
          <w:rFonts w:ascii="Arial" w:eastAsia="Times New Roman" w:hAnsi="Arial" w:cs="Arial"/>
          <w:sz w:val="21"/>
          <w:szCs w:val="21"/>
        </w:rPr>
        <w:t>sharing;</w:t>
      </w:r>
      <w:proofErr w:type="gramEnd"/>
    </w:p>
    <w:p w14:paraId="42732136"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for the protection and welfare of pupils and others in the </w:t>
      </w:r>
      <w:proofErr w:type="gramStart"/>
      <w:r w:rsidRPr="003F5570">
        <w:rPr>
          <w:rFonts w:ascii="Arial" w:eastAsia="Times New Roman" w:hAnsi="Arial" w:cs="Arial"/>
          <w:sz w:val="21"/>
          <w:szCs w:val="21"/>
        </w:rPr>
        <w:t>school;</w:t>
      </w:r>
      <w:proofErr w:type="gramEnd"/>
    </w:p>
    <w:p w14:paraId="6A9D4976"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for the safe and orderly running of the </w:t>
      </w:r>
      <w:proofErr w:type="gramStart"/>
      <w:r w:rsidRPr="003F5570">
        <w:rPr>
          <w:rFonts w:ascii="Arial" w:eastAsia="Times New Roman" w:hAnsi="Arial" w:cs="Arial"/>
          <w:sz w:val="21"/>
          <w:szCs w:val="21"/>
        </w:rPr>
        <w:t>school;</w:t>
      </w:r>
      <w:proofErr w:type="gramEnd"/>
    </w:p>
    <w:p w14:paraId="4B23651D" w14:textId="77777777" w:rsidR="001D3863" w:rsidRPr="003F5570" w:rsidRDefault="001D3863"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to promote the </w:t>
      </w:r>
      <w:proofErr w:type="gramStart"/>
      <w:r w:rsidRPr="003F5570">
        <w:rPr>
          <w:rFonts w:ascii="Arial" w:eastAsia="Times New Roman" w:hAnsi="Arial" w:cs="Arial"/>
          <w:sz w:val="21"/>
          <w:szCs w:val="21"/>
        </w:rPr>
        <w:t>school;</w:t>
      </w:r>
      <w:proofErr w:type="gramEnd"/>
    </w:p>
    <w:p w14:paraId="1F01431C" w14:textId="77777777" w:rsidR="001D3863" w:rsidRPr="003F5570" w:rsidRDefault="00AB4901" w:rsidP="00AB4901">
      <w:pPr>
        <w:pStyle w:val="ListParagraph"/>
        <w:widowControl w:val="0"/>
        <w:numPr>
          <w:ilvl w:val="0"/>
          <w:numId w:val="8"/>
        </w:numPr>
        <w:suppressAutoHyphens/>
        <w:overflowPunct w:val="0"/>
        <w:autoSpaceDE w:val="0"/>
        <w:autoSpaceDN w:val="0"/>
        <w:spacing w:after="0" w:line="240" w:lineRule="auto"/>
        <w:ind w:left="709" w:hanging="425"/>
        <w:jc w:val="both"/>
        <w:textAlignment w:val="baseline"/>
        <w:rPr>
          <w:rFonts w:ascii="Arial" w:hAnsi="Arial" w:cs="Arial"/>
          <w:sz w:val="21"/>
          <w:szCs w:val="21"/>
        </w:rPr>
      </w:pPr>
      <w:r>
        <w:rPr>
          <w:rFonts w:ascii="Arial" w:eastAsia="Times New Roman" w:hAnsi="Arial" w:cs="Arial"/>
          <w:sz w:val="21"/>
          <w:szCs w:val="21"/>
        </w:rPr>
        <w:t>to communicate with parents/</w:t>
      </w:r>
      <w:proofErr w:type="gramStart"/>
      <w:r w:rsidR="001D3863" w:rsidRPr="003F5570">
        <w:rPr>
          <w:rFonts w:ascii="Arial" w:eastAsia="Times New Roman" w:hAnsi="Arial" w:cs="Arial"/>
          <w:sz w:val="21"/>
          <w:szCs w:val="21"/>
        </w:rPr>
        <w:t>carers;</w:t>
      </w:r>
      <w:proofErr w:type="gramEnd"/>
    </w:p>
    <w:p w14:paraId="5B11BEF9" w14:textId="77777777" w:rsidR="001D3863" w:rsidRPr="003F5570" w:rsidRDefault="001D3863" w:rsidP="00AB4901">
      <w:pPr>
        <w:pStyle w:val="ListParagraph"/>
        <w:widowControl w:val="0"/>
        <w:numPr>
          <w:ilvl w:val="0"/>
          <w:numId w:val="12"/>
        </w:numPr>
        <w:suppressAutoHyphens/>
        <w:overflowPunct w:val="0"/>
        <w:autoSpaceDE w:val="0"/>
        <w:autoSpaceDN w:val="0"/>
        <w:spacing w:after="0" w:line="240" w:lineRule="auto"/>
        <w:ind w:left="709" w:hanging="425"/>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in order to respond to investigations from our regulators or to respond to complaints raised by our </w:t>
      </w:r>
      <w:proofErr w:type="gramStart"/>
      <w:r w:rsidRPr="003F5570">
        <w:rPr>
          <w:rFonts w:ascii="Arial" w:eastAsia="Times New Roman" w:hAnsi="Arial" w:cs="Arial"/>
          <w:sz w:val="21"/>
          <w:szCs w:val="21"/>
        </w:rPr>
        <w:t>stakeholders;</w:t>
      </w:r>
      <w:proofErr w:type="gramEnd"/>
    </w:p>
    <w:p w14:paraId="389AD423" w14:textId="77777777" w:rsidR="001D3863" w:rsidRPr="003F5570" w:rsidRDefault="001D3863" w:rsidP="00AB4901">
      <w:pPr>
        <w:pStyle w:val="ListParagraph"/>
        <w:widowControl w:val="0"/>
        <w:numPr>
          <w:ilvl w:val="0"/>
          <w:numId w:val="8"/>
        </w:numPr>
        <w:suppressAutoHyphens/>
        <w:overflowPunct w:val="0"/>
        <w:autoSpaceDE w:val="0"/>
        <w:autoSpaceDN w:val="0"/>
        <w:spacing w:after="240" w:line="240" w:lineRule="auto"/>
        <w:ind w:left="709" w:hanging="425"/>
        <w:contextualSpacing w:val="0"/>
        <w:jc w:val="both"/>
        <w:textAlignment w:val="baseline"/>
        <w:rPr>
          <w:rFonts w:ascii="Arial" w:hAnsi="Arial" w:cs="Arial"/>
          <w:sz w:val="21"/>
          <w:szCs w:val="21"/>
        </w:rPr>
      </w:pPr>
      <w:r w:rsidRPr="003F5570">
        <w:rPr>
          <w:rFonts w:ascii="Arial" w:eastAsia="Times New Roman" w:hAnsi="Arial" w:cs="Arial"/>
          <w:sz w:val="21"/>
          <w:szCs w:val="21"/>
        </w:rPr>
        <w:t>in connection with any legal proceedings threatened or commenced against the school</w:t>
      </w:r>
    </w:p>
    <w:p w14:paraId="1BC46836" w14:textId="77777777" w:rsidR="001D3863" w:rsidRPr="003F5570" w:rsidRDefault="001D3863" w:rsidP="00AB4901">
      <w:pPr>
        <w:widowControl w:val="0"/>
        <w:overflowPunct w:val="0"/>
        <w:autoSpaceDE w:val="0"/>
        <w:autoSpaceDN w:val="0"/>
        <w:spacing w:after="120"/>
        <w:textAlignment w:val="baseline"/>
        <w:rPr>
          <w:rFonts w:cs="Arial"/>
          <w:b/>
          <w:szCs w:val="21"/>
        </w:rPr>
      </w:pPr>
      <w:r w:rsidRPr="003F5570">
        <w:rPr>
          <w:rFonts w:cs="Arial"/>
          <w:b/>
          <w:szCs w:val="21"/>
        </w:rPr>
        <w:t>The categories of pupil information that we collect, hold and share include:</w:t>
      </w:r>
    </w:p>
    <w:p w14:paraId="4E78982D" w14:textId="77777777" w:rsidR="001D3863" w:rsidRPr="001D3863" w:rsidRDefault="001D3863" w:rsidP="001D3863">
      <w:pPr>
        <w:pStyle w:val="ListParagraph"/>
        <w:widowControl w:val="0"/>
        <w:numPr>
          <w:ilvl w:val="0"/>
          <w:numId w:val="5"/>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Personal information (such as name, unique pupil number and address</w:t>
      </w:r>
      <w:proofErr w:type="gramStart"/>
      <w:r w:rsidRPr="003F5570">
        <w:rPr>
          <w:rFonts w:ascii="Arial" w:eastAsia="Times New Roman" w:hAnsi="Arial" w:cs="Arial"/>
          <w:sz w:val="21"/>
          <w:szCs w:val="21"/>
        </w:rPr>
        <w:t>);</w:t>
      </w:r>
      <w:proofErr w:type="gramEnd"/>
    </w:p>
    <w:p w14:paraId="490CFD01" w14:textId="77777777" w:rsidR="001D3863" w:rsidRPr="001D3863" w:rsidRDefault="001D3863" w:rsidP="001D3863">
      <w:pPr>
        <w:pStyle w:val="ListParagraph"/>
        <w:widowControl w:val="0"/>
        <w:numPr>
          <w:ilvl w:val="0"/>
          <w:numId w:val="5"/>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Characteristics (such as ethnicity, language, medical conditions, nationality, country of birth </w:t>
      </w:r>
      <w:r w:rsidRPr="003F5570">
        <w:rPr>
          <w:rFonts w:ascii="Arial" w:eastAsia="Times New Roman" w:hAnsi="Arial" w:cs="Arial"/>
          <w:sz w:val="21"/>
          <w:szCs w:val="21"/>
        </w:rPr>
        <w:lastRenderedPageBreak/>
        <w:t>and free school meal eligibility</w:t>
      </w:r>
      <w:proofErr w:type="gramStart"/>
      <w:r w:rsidRPr="003F5570">
        <w:rPr>
          <w:rFonts w:ascii="Arial" w:eastAsia="Times New Roman" w:hAnsi="Arial" w:cs="Arial"/>
          <w:sz w:val="21"/>
          <w:szCs w:val="21"/>
        </w:rPr>
        <w:t>);</w:t>
      </w:r>
      <w:proofErr w:type="gramEnd"/>
    </w:p>
    <w:p w14:paraId="04A0E222" w14:textId="77777777" w:rsidR="001D3863" w:rsidRPr="001D3863" w:rsidRDefault="001D3863" w:rsidP="001D3863">
      <w:pPr>
        <w:pStyle w:val="ListParagraph"/>
        <w:widowControl w:val="0"/>
        <w:numPr>
          <w:ilvl w:val="0"/>
          <w:numId w:val="5"/>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Attendance information (such as sessions attended, number of absences and absence reasons)</w:t>
      </w:r>
    </w:p>
    <w:p w14:paraId="7BC90876" w14:textId="77777777" w:rsidR="001D3863" w:rsidRPr="001D3863" w:rsidRDefault="001D3863" w:rsidP="001D3863">
      <w:pPr>
        <w:pStyle w:val="ListParagraph"/>
        <w:widowControl w:val="0"/>
        <w:numPr>
          <w:ilvl w:val="0"/>
          <w:numId w:val="5"/>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Behaviour records, including exclusions (if relevant) records about attainment, assessment information, information about special needs (if relevant</w:t>
      </w:r>
      <w:proofErr w:type="gramStart"/>
      <w:r w:rsidRPr="003F5570">
        <w:rPr>
          <w:rFonts w:ascii="Arial" w:eastAsia="Times New Roman" w:hAnsi="Arial" w:cs="Arial"/>
          <w:sz w:val="21"/>
          <w:szCs w:val="21"/>
        </w:rPr>
        <w:t>);</w:t>
      </w:r>
      <w:proofErr w:type="gramEnd"/>
    </w:p>
    <w:p w14:paraId="672A6659" w14:textId="77777777" w:rsidR="001D3863" w:rsidRPr="003F5570" w:rsidRDefault="001D3863" w:rsidP="001D3863">
      <w:pPr>
        <w:pStyle w:val="ListParagraph"/>
        <w:widowControl w:val="0"/>
        <w:suppressAutoHyphens/>
        <w:overflowPunct w:val="0"/>
        <w:autoSpaceDE w:val="0"/>
        <w:autoSpaceDN w:val="0"/>
        <w:spacing w:after="0" w:line="240" w:lineRule="auto"/>
        <w:jc w:val="both"/>
        <w:textAlignment w:val="baseline"/>
        <w:rPr>
          <w:rFonts w:ascii="Arial" w:eastAsia="Times New Roman" w:hAnsi="Arial" w:cs="Arial"/>
          <w:sz w:val="21"/>
          <w:szCs w:val="21"/>
        </w:rPr>
      </w:pPr>
    </w:p>
    <w:p w14:paraId="34EA369F" w14:textId="77777777" w:rsidR="001D3863" w:rsidRPr="003F5570" w:rsidRDefault="001D3863" w:rsidP="00AB4901">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1D3863">
        <w:rPr>
          <w:rFonts w:ascii="Arial" w:eastAsia="Times New Roman" w:hAnsi="Arial" w:cs="Arial"/>
          <w:sz w:val="21"/>
          <w:szCs w:val="21"/>
        </w:rPr>
        <w:t>From time to time and in certain circumstances, we might also process personal data about pupils, some of which might be sensitive personal data, including informati</w:t>
      </w:r>
      <w:r w:rsidR="00AB4901">
        <w:rPr>
          <w:rFonts w:ascii="Arial" w:eastAsia="Times New Roman" w:hAnsi="Arial" w:cs="Arial"/>
          <w:sz w:val="21"/>
          <w:szCs w:val="21"/>
        </w:rPr>
        <w:t>on about criminal proceedings/</w:t>
      </w:r>
      <w:r w:rsidRPr="001D3863">
        <w:rPr>
          <w:rFonts w:ascii="Arial" w:eastAsia="Times New Roman" w:hAnsi="Arial" w:cs="Arial"/>
          <w:sz w:val="21"/>
          <w:szCs w:val="21"/>
        </w:rPr>
        <w:t xml:space="preserve">convictions, information about sex life and sexual </w:t>
      </w:r>
      <w:r w:rsidR="00AB4901">
        <w:rPr>
          <w:rFonts w:ascii="Arial" w:eastAsia="Times New Roman" w:hAnsi="Arial" w:cs="Arial"/>
          <w:sz w:val="21"/>
          <w:szCs w:val="21"/>
        </w:rPr>
        <w:t>orientation, child protection/</w:t>
      </w:r>
      <w:r w:rsidRPr="001D3863">
        <w:rPr>
          <w:rFonts w:ascii="Arial" w:eastAsia="Times New Roman" w:hAnsi="Arial" w:cs="Arial"/>
          <w:sz w:val="21"/>
          <w:szCs w:val="21"/>
        </w:rPr>
        <w:t>safeguarding.  This information is not routinely collected about pupils and is only likely to be processed by the school in specific circumstances relating to particular pupils, for example, if a child protection issue arises or if a pupil is involved in a criminal matter.  Where appropriate, such information may be shared with external agencies such as the child protection team at the Local Authority, the Local Aut</w:t>
      </w:r>
      <w:r w:rsidR="00AB4901">
        <w:rPr>
          <w:rFonts w:ascii="Arial" w:eastAsia="Times New Roman" w:hAnsi="Arial" w:cs="Arial"/>
          <w:sz w:val="21"/>
          <w:szCs w:val="21"/>
        </w:rPr>
        <w:t>hority Designated Officer and/</w:t>
      </w:r>
      <w:r w:rsidRPr="001D3863">
        <w:rPr>
          <w:rFonts w:ascii="Arial" w:eastAsia="Times New Roman" w:hAnsi="Arial" w:cs="Arial"/>
          <w:sz w:val="21"/>
          <w:szCs w:val="21"/>
        </w:rPr>
        <w:t>or the Police.  Such information will only be processed to the ex</w:t>
      </w:r>
      <w:r w:rsidR="00AB4901">
        <w:rPr>
          <w:rFonts w:ascii="Arial" w:eastAsia="Times New Roman" w:hAnsi="Arial" w:cs="Arial"/>
          <w:sz w:val="21"/>
          <w:szCs w:val="21"/>
        </w:rPr>
        <w:t>tent that it is lawful to do so</w:t>
      </w:r>
      <w:r w:rsidRPr="001D3863">
        <w:rPr>
          <w:rFonts w:ascii="Arial" w:eastAsia="Times New Roman" w:hAnsi="Arial" w:cs="Arial"/>
          <w:sz w:val="21"/>
          <w:szCs w:val="21"/>
        </w:rPr>
        <w:t xml:space="preserve"> and appropriate measures will be taken to keep the data secure.</w:t>
      </w:r>
    </w:p>
    <w:p w14:paraId="725EDE02" w14:textId="77777777" w:rsidR="001D3863" w:rsidRPr="003F5570" w:rsidRDefault="001D3863" w:rsidP="00AB4901">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3F5570">
        <w:rPr>
          <w:rFonts w:ascii="Arial" w:eastAsia="Times New Roman" w:hAnsi="Arial" w:cs="Arial"/>
          <w:sz w:val="21"/>
          <w:szCs w:val="21"/>
        </w:rPr>
        <w:t>We collect information about pupils when they join the school and update it during their time on the roll as and when new information is acquired.</w:t>
      </w:r>
    </w:p>
    <w:p w14:paraId="2C24C026" w14:textId="77777777" w:rsidR="001D3863" w:rsidRPr="003F5570" w:rsidRDefault="001D3863" w:rsidP="001D3863">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r w:rsidRPr="00A34EFF">
        <w:rPr>
          <w:rFonts w:ascii="Arial" w:eastAsia="Times New Roman" w:hAnsi="Arial" w:cs="Arial"/>
          <w:sz w:val="21"/>
          <w:szCs w:val="21"/>
        </w:rPr>
        <w:t>As the school has a cashless catering system, we also process biometric data about pupils if we have received explicit consent from parents.  Please see our Data Protection Policy for more details about how we process biometric data.</w:t>
      </w:r>
    </w:p>
    <w:p w14:paraId="0A37501D" w14:textId="77777777" w:rsidR="001D3863" w:rsidRPr="003F5570" w:rsidRDefault="001D3863" w:rsidP="001D3863">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p>
    <w:p w14:paraId="6D021BDA" w14:textId="77777777" w:rsidR="001D3863" w:rsidRPr="003F5570" w:rsidRDefault="001D3863" w:rsidP="001D3863">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b/>
          <w:sz w:val="21"/>
          <w:szCs w:val="21"/>
        </w:rPr>
      </w:pPr>
      <w:r w:rsidRPr="003F5570">
        <w:rPr>
          <w:rFonts w:ascii="Arial" w:eastAsia="Times New Roman" w:hAnsi="Arial" w:cs="Arial"/>
          <w:b/>
          <w:sz w:val="21"/>
          <w:szCs w:val="21"/>
        </w:rPr>
        <w:t>Collecting pupil information</w:t>
      </w:r>
    </w:p>
    <w:p w14:paraId="5DAB6C7B" w14:textId="77777777" w:rsidR="001D3863" w:rsidRPr="003F5570" w:rsidRDefault="001D3863" w:rsidP="001D3863">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b/>
          <w:sz w:val="21"/>
          <w:szCs w:val="21"/>
        </w:rPr>
      </w:pPr>
    </w:p>
    <w:p w14:paraId="0A75C737" w14:textId="77777777" w:rsidR="001D3863" w:rsidRPr="003F5570" w:rsidRDefault="001D3863" w:rsidP="00AB4901">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3F5570">
        <w:rPr>
          <w:rFonts w:ascii="Arial" w:eastAsia="Times New Roman" w:hAnsi="Arial" w:cs="Arial"/>
          <w:sz w:val="21"/>
          <w:szCs w:val="21"/>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Where a</w:t>
      </w:r>
      <w:r>
        <w:rPr>
          <w:rFonts w:ascii="Arial" w:eastAsia="Times New Roman" w:hAnsi="Arial" w:cs="Arial"/>
          <w:sz w:val="21"/>
          <w:szCs w:val="21"/>
        </w:rPr>
        <w:t>ppropriate, we will ask parents</w:t>
      </w:r>
      <w:r w:rsidRPr="001D3863">
        <w:rPr>
          <w:rFonts w:ascii="Arial" w:eastAsia="Times New Roman" w:hAnsi="Arial" w:cs="Arial"/>
          <w:sz w:val="21"/>
          <w:szCs w:val="21"/>
        </w:rPr>
        <w:t>/pupils</w:t>
      </w:r>
      <w:r w:rsidRPr="003F5570">
        <w:rPr>
          <w:rFonts w:ascii="Arial" w:eastAsia="Times New Roman" w:hAnsi="Arial" w:cs="Arial"/>
          <w:sz w:val="21"/>
          <w:szCs w:val="21"/>
        </w:rPr>
        <w:t xml:space="preserve"> for consent to process personal data where there is no other lawful basis for processing it, for example where we wish to use photos or images of pupils on our website or on social medi</w:t>
      </w:r>
      <w:r>
        <w:rPr>
          <w:rFonts w:ascii="Arial" w:eastAsia="Times New Roman" w:hAnsi="Arial" w:cs="Arial"/>
          <w:sz w:val="21"/>
          <w:szCs w:val="21"/>
        </w:rPr>
        <w:t xml:space="preserve">a to promote school activities, </w:t>
      </w:r>
      <w:r w:rsidRPr="001D3863">
        <w:rPr>
          <w:rFonts w:ascii="Arial" w:eastAsia="Times New Roman" w:hAnsi="Arial" w:cs="Arial"/>
          <w:sz w:val="21"/>
          <w:szCs w:val="21"/>
        </w:rPr>
        <w:t>or if we want to ask your permission to use your information for marketing purposes</w:t>
      </w:r>
      <w:r w:rsidR="00AB4901">
        <w:rPr>
          <w:rFonts w:ascii="Arial" w:eastAsia="Times New Roman" w:hAnsi="Arial" w:cs="Arial"/>
          <w:sz w:val="21"/>
          <w:szCs w:val="21"/>
        </w:rPr>
        <w:t>.  Parents/</w:t>
      </w:r>
      <w:r w:rsidRPr="003F5570">
        <w:rPr>
          <w:rFonts w:ascii="Arial" w:eastAsia="Times New Roman" w:hAnsi="Arial" w:cs="Arial"/>
          <w:sz w:val="21"/>
          <w:szCs w:val="21"/>
        </w:rPr>
        <w:t>pupils may withdraw consent at any time.</w:t>
      </w:r>
    </w:p>
    <w:p w14:paraId="7518945D" w14:textId="77777777" w:rsidR="001D3863" w:rsidRPr="003F5570" w:rsidRDefault="001D3863" w:rsidP="00AB4901">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AB4901">
        <w:rPr>
          <w:rFonts w:ascii="Arial" w:eastAsia="Times New Roman" w:hAnsi="Arial" w:cs="Arial"/>
          <w:sz w:val="21"/>
          <w:szCs w:val="21"/>
        </w:rPr>
        <w:t>When pupils are deemed to be old enough to make their own decisions in relation to their personal data, we will also ask the pupil for their consent in these circumstances.  This will usu</w:t>
      </w:r>
      <w:r w:rsidR="00AB4901" w:rsidRPr="00AB4901">
        <w:rPr>
          <w:rFonts w:ascii="Arial" w:eastAsia="Times New Roman" w:hAnsi="Arial" w:cs="Arial"/>
          <w:sz w:val="21"/>
          <w:szCs w:val="21"/>
        </w:rPr>
        <w:t xml:space="preserve">ally be around the age of 13.  </w:t>
      </w:r>
      <w:r w:rsidRPr="00AB4901">
        <w:rPr>
          <w:rFonts w:ascii="Arial" w:eastAsia="Times New Roman" w:hAnsi="Arial" w:cs="Arial"/>
          <w:sz w:val="21"/>
          <w:szCs w:val="21"/>
        </w:rPr>
        <w:t xml:space="preserve">Although parental consent is unlikely to be needed, we wish to take a collaborative approach so we will keep parents informed when we are approaching pupils for consent up to the age of </w:t>
      </w:r>
      <w:r w:rsidR="00933FBD">
        <w:rPr>
          <w:rFonts w:ascii="Arial" w:eastAsia="Times New Roman" w:hAnsi="Arial" w:cs="Arial"/>
          <w:sz w:val="21"/>
          <w:szCs w:val="21"/>
        </w:rPr>
        <w:t>13</w:t>
      </w:r>
      <w:r w:rsidRPr="00AB4901">
        <w:rPr>
          <w:rFonts w:ascii="Arial" w:eastAsia="Times New Roman" w:hAnsi="Arial" w:cs="Arial"/>
          <w:sz w:val="21"/>
          <w:szCs w:val="21"/>
        </w:rPr>
        <w:t>.  Pupils with the maturity to make their own decisions about their personal data may withdraw consent if con</w:t>
      </w:r>
      <w:r w:rsidR="00AB4901" w:rsidRPr="00AB4901">
        <w:rPr>
          <w:rFonts w:ascii="Arial" w:eastAsia="Times New Roman" w:hAnsi="Arial" w:cs="Arial"/>
          <w:sz w:val="21"/>
          <w:szCs w:val="21"/>
        </w:rPr>
        <w:t>sent has previously been given.</w:t>
      </w:r>
    </w:p>
    <w:p w14:paraId="41B47B70" w14:textId="77777777" w:rsidR="001D3863" w:rsidRPr="003F5570" w:rsidRDefault="001D3863" w:rsidP="001D3863">
      <w:pPr>
        <w:pStyle w:val="ListParagraph"/>
        <w:widowControl w:val="0"/>
        <w:suppressAutoHyphens/>
        <w:overflowPunct w:val="0"/>
        <w:autoSpaceDE w:val="0"/>
        <w:autoSpaceDN w:val="0"/>
        <w:spacing w:after="0" w:line="240" w:lineRule="auto"/>
        <w:ind w:left="0"/>
        <w:jc w:val="both"/>
        <w:textAlignment w:val="baseline"/>
        <w:rPr>
          <w:rFonts w:ascii="Arial" w:hAnsi="Arial" w:cs="Arial"/>
          <w:sz w:val="21"/>
          <w:szCs w:val="21"/>
        </w:rPr>
      </w:pPr>
      <w:r w:rsidRPr="00A34EFF">
        <w:rPr>
          <w:rFonts w:ascii="Arial" w:eastAsia="Times New Roman" w:hAnsi="Arial" w:cs="Arial"/>
          <w:sz w:val="21"/>
          <w:szCs w:val="21"/>
        </w:rPr>
        <w:t>In addition, the School also uses CCTV cameras around the school site for security purposes and for the protection of staff and pupils.  CCTV footage may be referred to during the course of disciplinary procedures (for staff or pupils) or to investigate other issues.  CCTV footage involving pupils will only be processed to the extent that it is lawful to do so.  Please see our CCTV policy for more details.</w:t>
      </w:r>
    </w:p>
    <w:p w14:paraId="1E6B56A0" w14:textId="77777777" w:rsidR="001D3863" w:rsidRPr="003F5570" w:rsidRDefault="001D3863" w:rsidP="00AB4901">
      <w:pPr>
        <w:pStyle w:val="ListParagraph"/>
        <w:widowControl w:val="0"/>
        <w:suppressAutoHyphens/>
        <w:overflowPunct w:val="0"/>
        <w:autoSpaceDE w:val="0"/>
        <w:autoSpaceDN w:val="0"/>
        <w:spacing w:before="240" w:after="240" w:line="240" w:lineRule="auto"/>
        <w:ind w:left="0"/>
        <w:contextualSpacing w:val="0"/>
        <w:jc w:val="both"/>
        <w:textAlignment w:val="baseline"/>
        <w:rPr>
          <w:rFonts w:ascii="Arial" w:eastAsia="Times New Roman" w:hAnsi="Arial" w:cs="Arial"/>
          <w:b/>
          <w:sz w:val="21"/>
          <w:szCs w:val="21"/>
        </w:rPr>
      </w:pPr>
      <w:r w:rsidRPr="003F5570">
        <w:rPr>
          <w:rFonts w:ascii="Arial" w:eastAsia="Times New Roman" w:hAnsi="Arial" w:cs="Arial"/>
          <w:b/>
          <w:sz w:val="21"/>
          <w:szCs w:val="21"/>
        </w:rPr>
        <w:t>Storing pupil data</w:t>
      </w:r>
    </w:p>
    <w:p w14:paraId="2586133D" w14:textId="37EB82D9" w:rsidR="001D3863" w:rsidRPr="003F5570" w:rsidRDefault="001D3863" w:rsidP="00AB4901">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We hold pupil data for </w:t>
      </w:r>
      <w:r w:rsidR="00A34EFF">
        <w:rPr>
          <w:rFonts w:ascii="Arial" w:eastAsia="Times New Roman" w:hAnsi="Arial" w:cs="Arial"/>
          <w:sz w:val="21"/>
          <w:szCs w:val="21"/>
        </w:rPr>
        <w:t>at least 5 years.</w:t>
      </w:r>
    </w:p>
    <w:p w14:paraId="58CE4DC5" w14:textId="77777777" w:rsidR="001D3863" w:rsidRPr="003F5570" w:rsidRDefault="001D3863" w:rsidP="00AB4901">
      <w:pPr>
        <w:pStyle w:val="ListParagraph"/>
        <w:widowControl w:val="0"/>
        <w:suppressAutoHyphens/>
        <w:overflowPunct w:val="0"/>
        <w:autoSpaceDE w:val="0"/>
        <w:autoSpaceDN w:val="0"/>
        <w:spacing w:after="120" w:line="240" w:lineRule="auto"/>
        <w:ind w:left="0"/>
        <w:contextualSpacing w:val="0"/>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A significant amount of personal data is stored electronically, for example, on our database, </w:t>
      </w:r>
      <w:r w:rsidRPr="001D3863">
        <w:rPr>
          <w:rFonts w:ascii="Arial" w:eastAsia="Times New Roman" w:hAnsi="Arial" w:cs="Arial"/>
          <w:sz w:val="21"/>
          <w:szCs w:val="21"/>
        </w:rPr>
        <w:t>SIMS/</w:t>
      </w:r>
      <w:proofErr w:type="spellStart"/>
      <w:r w:rsidRPr="001D3863">
        <w:rPr>
          <w:rFonts w:ascii="Arial" w:eastAsia="Times New Roman" w:hAnsi="Arial" w:cs="Arial"/>
          <w:sz w:val="21"/>
          <w:szCs w:val="21"/>
        </w:rPr>
        <w:t>Bromcom</w:t>
      </w:r>
      <w:proofErr w:type="spellEnd"/>
      <w:r w:rsidRPr="001D3863">
        <w:rPr>
          <w:rFonts w:ascii="Arial" w:eastAsia="Times New Roman" w:hAnsi="Arial" w:cs="Arial"/>
          <w:sz w:val="21"/>
          <w:szCs w:val="21"/>
        </w:rPr>
        <w:t>/Other</w:t>
      </w:r>
      <w:r w:rsidRPr="003F5570">
        <w:rPr>
          <w:rFonts w:ascii="Arial" w:eastAsia="Times New Roman" w:hAnsi="Arial" w:cs="Arial"/>
          <w:sz w:val="21"/>
          <w:szCs w:val="21"/>
        </w:rPr>
        <w:t>.  Some information may also be stored in hard copy format.</w:t>
      </w:r>
    </w:p>
    <w:p w14:paraId="3CB6FF08" w14:textId="77777777" w:rsidR="001D3863" w:rsidRPr="001D3863" w:rsidRDefault="001D3863" w:rsidP="001D3863">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r w:rsidRPr="001D3863">
        <w:rPr>
          <w:rFonts w:ascii="Arial" w:eastAsia="Times New Roman" w:hAnsi="Arial" w:cs="Arial"/>
          <w:sz w:val="21"/>
          <w:szCs w:val="21"/>
        </w:rPr>
        <w:t>Data stored electronically may be saved on a [cloud] based system which may be hosted in a different country.</w:t>
      </w:r>
    </w:p>
    <w:p w14:paraId="0DACCBE1" w14:textId="77777777" w:rsidR="001D3863" w:rsidRPr="003F5570" w:rsidRDefault="001D3863" w:rsidP="001D3863">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sz w:val="21"/>
          <w:szCs w:val="21"/>
        </w:rPr>
      </w:pPr>
      <w:r w:rsidRPr="001D3863">
        <w:rPr>
          <w:rFonts w:ascii="Arial" w:eastAsia="Times New Roman" w:hAnsi="Arial" w:cs="Arial"/>
          <w:sz w:val="21"/>
          <w:szCs w:val="21"/>
        </w:rPr>
        <w:t xml:space="preserve">Personal data may be transferred to other countries if, for example, we are arranging a school trip </w:t>
      </w:r>
      <w:r w:rsidRPr="001D3863">
        <w:rPr>
          <w:rFonts w:ascii="Arial" w:eastAsia="Times New Roman" w:hAnsi="Arial" w:cs="Arial"/>
          <w:sz w:val="21"/>
          <w:szCs w:val="21"/>
        </w:rPr>
        <w:lastRenderedPageBreak/>
        <w:t>to a different country.  Appropriate steps will be taken to keep the data secure.</w:t>
      </w:r>
    </w:p>
    <w:p w14:paraId="00EEE9EB" w14:textId="77777777" w:rsidR="001D3863" w:rsidRPr="003F5570" w:rsidRDefault="001D3863" w:rsidP="001D3863">
      <w:pPr>
        <w:widowControl w:val="0"/>
        <w:overflowPunct w:val="0"/>
        <w:autoSpaceDE w:val="0"/>
        <w:autoSpaceDN w:val="0"/>
        <w:spacing w:after="0"/>
        <w:textAlignment w:val="baseline"/>
        <w:rPr>
          <w:rFonts w:cs="Arial"/>
          <w:b/>
          <w:szCs w:val="21"/>
        </w:rPr>
      </w:pPr>
      <w:r w:rsidRPr="003F5570">
        <w:rPr>
          <w:rFonts w:cs="Arial"/>
          <w:b/>
          <w:szCs w:val="21"/>
        </w:rPr>
        <w:t>Who do we share pupil information with?</w:t>
      </w:r>
    </w:p>
    <w:p w14:paraId="35469B33" w14:textId="77777777" w:rsidR="001D3863" w:rsidRPr="003F5570" w:rsidRDefault="001D3863" w:rsidP="001D3863">
      <w:pPr>
        <w:widowControl w:val="0"/>
        <w:overflowPunct w:val="0"/>
        <w:autoSpaceDE w:val="0"/>
        <w:autoSpaceDN w:val="0"/>
        <w:spacing w:after="0"/>
        <w:textAlignment w:val="baseline"/>
        <w:rPr>
          <w:rFonts w:cs="Arial"/>
          <w:szCs w:val="21"/>
          <w:highlight w:val="yellow"/>
        </w:rPr>
      </w:pPr>
      <w:r w:rsidRPr="003F5570">
        <w:rPr>
          <w:rFonts w:cs="Arial"/>
          <w:szCs w:val="21"/>
        </w:rPr>
        <w:t>We routinely share pupil information with:</w:t>
      </w:r>
    </w:p>
    <w:p w14:paraId="426DD92C" w14:textId="77777777" w:rsidR="001D3863" w:rsidRPr="003F5570" w:rsidRDefault="00607868" w:rsidP="001D3863">
      <w:pPr>
        <w:pStyle w:val="ListParagraph"/>
        <w:widowControl w:val="0"/>
        <w:numPr>
          <w:ilvl w:val="0"/>
          <w:numId w:val="4"/>
        </w:numPr>
        <w:suppressAutoHyphens/>
        <w:overflowPunct w:val="0"/>
        <w:autoSpaceDE w:val="0"/>
        <w:autoSpaceDN w:val="0"/>
        <w:spacing w:after="0" w:line="240" w:lineRule="auto"/>
        <w:jc w:val="both"/>
        <w:textAlignment w:val="baseline"/>
        <w:rPr>
          <w:rFonts w:ascii="Arial" w:eastAsia="Times New Roman" w:hAnsi="Arial" w:cs="Arial"/>
          <w:sz w:val="21"/>
          <w:szCs w:val="21"/>
        </w:rPr>
      </w:pPr>
      <w:r>
        <w:rPr>
          <w:rFonts w:ascii="Arial" w:eastAsia="Times New Roman" w:hAnsi="Arial" w:cs="Arial"/>
          <w:sz w:val="21"/>
          <w:szCs w:val="21"/>
        </w:rPr>
        <w:t>Parents</w:t>
      </w:r>
      <w:r w:rsidR="001D3863" w:rsidRPr="003F5570">
        <w:rPr>
          <w:rFonts w:ascii="Arial" w:eastAsia="Times New Roman" w:hAnsi="Arial" w:cs="Arial"/>
          <w:sz w:val="21"/>
          <w:szCs w:val="21"/>
        </w:rPr>
        <w:t>/carers (as defined in the Education Act 1996</w:t>
      </w:r>
      <w:proofErr w:type="gramStart"/>
      <w:r w:rsidR="001D3863" w:rsidRPr="003F5570">
        <w:rPr>
          <w:rFonts w:ascii="Arial" w:eastAsia="Times New Roman" w:hAnsi="Arial" w:cs="Arial"/>
          <w:sz w:val="21"/>
          <w:szCs w:val="21"/>
        </w:rPr>
        <w:t>);</w:t>
      </w:r>
      <w:proofErr w:type="gramEnd"/>
    </w:p>
    <w:p w14:paraId="6D54D5F7" w14:textId="77777777" w:rsidR="001D3863" w:rsidRPr="003F5570" w:rsidRDefault="001D3863" w:rsidP="001D3863">
      <w:pPr>
        <w:pStyle w:val="ListParagraph"/>
        <w:widowControl w:val="0"/>
        <w:numPr>
          <w:ilvl w:val="0"/>
          <w:numId w:val="4"/>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schools that pupils attend after leaving </w:t>
      </w:r>
      <w:proofErr w:type="gramStart"/>
      <w:r w:rsidRPr="003F5570">
        <w:rPr>
          <w:rFonts w:ascii="Arial" w:eastAsia="Times New Roman" w:hAnsi="Arial" w:cs="Arial"/>
          <w:sz w:val="21"/>
          <w:szCs w:val="21"/>
        </w:rPr>
        <w:t>us;</w:t>
      </w:r>
      <w:proofErr w:type="gramEnd"/>
    </w:p>
    <w:p w14:paraId="28ED2CA2" w14:textId="77777777" w:rsidR="001D3863" w:rsidRPr="003F5570" w:rsidRDefault="00607868" w:rsidP="001D3863">
      <w:pPr>
        <w:pStyle w:val="ListParagraph"/>
        <w:widowControl w:val="0"/>
        <w:numPr>
          <w:ilvl w:val="0"/>
          <w:numId w:val="4"/>
        </w:numPr>
        <w:suppressAutoHyphens/>
        <w:overflowPunct w:val="0"/>
        <w:autoSpaceDE w:val="0"/>
        <w:autoSpaceDN w:val="0"/>
        <w:spacing w:after="0" w:line="240" w:lineRule="auto"/>
        <w:jc w:val="both"/>
        <w:textAlignment w:val="baseline"/>
        <w:rPr>
          <w:rFonts w:ascii="Arial" w:eastAsia="Times New Roman" w:hAnsi="Arial" w:cs="Arial"/>
          <w:sz w:val="21"/>
          <w:szCs w:val="21"/>
        </w:rPr>
      </w:pPr>
      <w:r>
        <w:rPr>
          <w:rFonts w:ascii="Arial" w:eastAsia="Times New Roman" w:hAnsi="Arial" w:cs="Arial"/>
          <w:sz w:val="21"/>
          <w:szCs w:val="21"/>
        </w:rPr>
        <w:t xml:space="preserve">our local </w:t>
      </w:r>
      <w:proofErr w:type="gramStart"/>
      <w:r>
        <w:rPr>
          <w:rFonts w:ascii="Arial" w:eastAsia="Times New Roman" w:hAnsi="Arial" w:cs="Arial"/>
          <w:sz w:val="21"/>
          <w:szCs w:val="21"/>
        </w:rPr>
        <w:t>authority</w:t>
      </w:r>
      <w:r w:rsidR="001D3863" w:rsidRPr="003F5570">
        <w:rPr>
          <w:rFonts w:ascii="Arial" w:eastAsia="Times New Roman" w:hAnsi="Arial" w:cs="Arial"/>
          <w:sz w:val="21"/>
          <w:szCs w:val="21"/>
        </w:rPr>
        <w:t>;</w:t>
      </w:r>
      <w:proofErr w:type="gramEnd"/>
    </w:p>
    <w:p w14:paraId="421299D6" w14:textId="77777777" w:rsidR="001D3863" w:rsidRPr="003F5570" w:rsidRDefault="001D3863" w:rsidP="001D3863">
      <w:pPr>
        <w:pStyle w:val="ListParagraph"/>
        <w:widowControl w:val="0"/>
        <w:numPr>
          <w:ilvl w:val="0"/>
          <w:numId w:val="4"/>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a pupil’s home local authority (if different</w:t>
      </w:r>
      <w:proofErr w:type="gramStart"/>
      <w:r w:rsidRPr="003F5570">
        <w:rPr>
          <w:rFonts w:ascii="Arial" w:eastAsia="Times New Roman" w:hAnsi="Arial" w:cs="Arial"/>
          <w:sz w:val="21"/>
          <w:szCs w:val="21"/>
        </w:rPr>
        <w:t>);</w:t>
      </w:r>
      <w:proofErr w:type="gramEnd"/>
    </w:p>
    <w:p w14:paraId="4421A25A" w14:textId="77777777" w:rsidR="001D3863" w:rsidRPr="003F5570" w:rsidRDefault="001D3863" w:rsidP="001D3863">
      <w:pPr>
        <w:pStyle w:val="ListParagraph"/>
        <w:widowControl w:val="0"/>
        <w:numPr>
          <w:ilvl w:val="0"/>
          <w:numId w:val="4"/>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the Department for Education (DfE</w:t>
      </w:r>
      <w:proofErr w:type="gramStart"/>
      <w:r w:rsidRPr="003F5570">
        <w:rPr>
          <w:rFonts w:ascii="Arial" w:eastAsia="Times New Roman" w:hAnsi="Arial" w:cs="Arial"/>
          <w:sz w:val="21"/>
          <w:szCs w:val="21"/>
        </w:rPr>
        <w:t>);</w:t>
      </w:r>
      <w:proofErr w:type="gramEnd"/>
      <w:r w:rsidRPr="003F5570">
        <w:rPr>
          <w:rFonts w:ascii="Arial" w:eastAsia="Times New Roman" w:hAnsi="Arial" w:cs="Arial"/>
          <w:sz w:val="21"/>
          <w:szCs w:val="21"/>
        </w:rPr>
        <w:t xml:space="preserve"> </w:t>
      </w:r>
    </w:p>
    <w:p w14:paraId="0C7EEDB0" w14:textId="77777777" w:rsidR="001D3863" w:rsidRPr="003F5570" w:rsidRDefault="001D3863" w:rsidP="001D3863">
      <w:pPr>
        <w:pStyle w:val="ListParagraph"/>
        <w:numPr>
          <w:ilvl w:val="0"/>
          <w:numId w:val="4"/>
        </w:numPr>
        <w:rPr>
          <w:rFonts w:ascii="Arial" w:eastAsia="Times New Roman" w:hAnsi="Arial" w:cs="Arial"/>
          <w:sz w:val="21"/>
          <w:szCs w:val="21"/>
        </w:rPr>
      </w:pPr>
      <w:r w:rsidRPr="003F5570">
        <w:rPr>
          <w:rFonts w:ascii="Arial" w:eastAsia="Times New Roman" w:hAnsi="Arial" w:cs="Arial"/>
          <w:sz w:val="21"/>
          <w:szCs w:val="21"/>
        </w:rPr>
        <w:t xml:space="preserve">school </w:t>
      </w:r>
      <w:r>
        <w:rPr>
          <w:rFonts w:ascii="Arial" w:eastAsia="Times New Roman" w:hAnsi="Arial" w:cs="Arial"/>
          <w:sz w:val="21"/>
          <w:szCs w:val="21"/>
        </w:rPr>
        <w:t>academy councillors</w:t>
      </w:r>
      <w:r w:rsidRPr="003F5570">
        <w:rPr>
          <w:rFonts w:ascii="Arial" w:eastAsia="Times New Roman" w:hAnsi="Arial" w:cs="Arial"/>
          <w:sz w:val="21"/>
          <w:szCs w:val="21"/>
        </w:rPr>
        <w:t xml:space="preserve"> / </w:t>
      </w:r>
      <w:proofErr w:type="gramStart"/>
      <w:r w:rsidRPr="003F5570">
        <w:rPr>
          <w:rFonts w:ascii="Arial" w:eastAsia="Times New Roman" w:hAnsi="Arial" w:cs="Arial"/>
          <w:sz w:val="21"/>
          <w:szCs w:val="21"/>
        </w:rPr>
        <w:t>trustees;</w:t>
      </w:r>
      <w:proofErr w:type="gramEnd"/>
    </w:p>
    <w:p w14:paraId="0BA456B8" w14:textId="77777777" w:rsidR="001D3863" w:rsidRPr="00803A5E" w:rsidRDefault="001D3863" w:rsidP="001D3863">
      <w:pPr>
        <w:pStyle w:val="ListParagraph"/>
        <w:widowControl w:val="0"/>
        <w:numPr>
          <w:ilvl w:val="0"/>
          <w:numId w:val="4"/>
        </w:numPr>
        <w:suppressAutoHyphens/>
        <w:overflowPunct w:val="0"/>
        <w:autoSpaceDE w:val="0"/>
        <w:autoSpaceDN w:val="0"/>
        <w:spacing w:after="0" w:line="240" w:lineRule="auto"/>
        <w:jc w:val="both"/>
        <w:textAlignment w:val="baseline"/>
        <w:rPr>
          <w:rFonts w:ascii="Arial" w:eastAsia="Times New Roman" w:hAnsi="Arial" w:cs="Arial"/>
          <w:sz w:val="21"/>
          <w:szCs w:val="21"/>
        </w:rPr>
      </w:pPr>
      <w:r>
        <w:rPr>
          <w:rFonts w:ascii="Arial" w:eastAsia="Times New Roman" w:hAnsi="Arial" w:cs="Arial"/>
          <w:sz w:val="21"/>
          <w:szCs w:val="21"/>
        </w:rPr>
        <w:t xml:space="preserve">the central team at the </w:t>
      </w:r>
      <w:proofErr w:type="gramStart"/>
      <w:r>
        <w:rPr>
          <w:rFonts w:ascii="Arial" w:eastAsia="Times New Roman" w:hAnsi="Arial" w:cs="Arial"/>
          <w:sz w:val="21"/>
          <w:szCs w:val="21"/>
        </w:rPr>
        <w:t>Trust</w:t>
      </w:r>
      <w:r w:rsidRPr="00803A5E">
        <w:rPr>
          <w:rFonts w:ascii="Arial" w:eastAsia="Times New Roman" w:hAnsi="Arial" w:cs="Arial"/>
          <w:sz w:val="21"/>
          <w:szCs w:val="21"/>
        </w:rPr>
        <w:t>;</w:t>
      </w:r>
      <w:proofErr w:type="gramEnd"/>
    </w:p>
    <w:p w14:paraId="119F68F6" w14:textId="77777777" w:rsidR="001D3863" w:rsidRPr="003F5570" w:rsidRDefault="00607868" w:rsidP="001D3863">
      <w:pPr>
        <w:pStyle w:val="ListParagraph"/>
        <w:widowControl w:val="0"/>
        <w:numPr>
          <w:ilvl w:val="0"/>
          <w:numId w:val="4"/>
        </w:numPr>
        <w:suppressAutoHyphens/>
        <w:overflowPunct w:val="0"/>
        <w:autoSpaceDE w:val="0"/>
        <w:autoSpaceDN w:val="0"/>
        <w:spacing w:after="0" w:line="240" w:lineRule="auto"/>
        <w:jc w:val="both"/>
        <w:textAlignment w:val="baseline"/>
        <w:rPr>
          <w:rFonts w:ascii="Arial" w:eastAsia="Times New Roman" w:hAnsi="Arial" w:cs="Arial"/>
          <w:sz w:val="21"/>
          <w:szCs w:val="21"/>
        </w:rPr>
      </w:pPr>
      <w:r>
        <w:rPr>
          <w:rFonts w:ascii="Arial" w:eastAsia="Times New Roman" w:hAnsi="Arial" w:cs="Arial"/>
          <w:sz w:val="21"/>
          <w:szCs w:val="21"/>
        </w:rPr>
        <w:t xml:space="preserve">exam boards. </w:t>
      </w:r>
    </w:p>
    <w:p w14:paraId="46720500"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From time to time, we may also share pupil information other third parties including the following:</w:t>
      </w:r>
    </w:p>
    <w:p w14:paraId="3D22E652"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the Police and law enforcement </w:t>
      </w:r>
      <w:proofErr w:type="gramStart"/>
      <w:r w:rsidRPr="003F5570">
        <w:rPr>
          <w:rFonts w:ascii="Arial" w:eastAsia="Times New Roman" w:hAnsi="Arial" w:cs="Arial"/>
          <w:sz w:val="21"/>
          <w:szCs w:val="21"/>
        </w:rPr>
        <w:t>agencies;</w:t>
      </w:r>
      <w:proofErr w:type="gramEnd"/>
    </w:p>
    <w:p w14:paraId="586CAD5B"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NHS health professionals including the school nurse, educational psychologists, </w:t>
      </w:r>
    </w:p>
    <w:p w14:paraId="0E239F24"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Education Welfare </w:t>
      </w:r>
      <w:proofErr w:type="gramStart"/>
      <w:r w:rsidRPr="003F5570">
        <w:rPr>
          <w:rFonts w:ascii="Arial" w:eastAsia="Times New Roman" w:hAnsi="Arial" w:cs="Arial"/>
          <w:sz w:val="21"/>
          <w:szCs w:val="21"/>
        </w:rPr>
        <w:t>Officers;</w:t>
      </w:r>
      <w:proofErr w:type="gramEnd"/>
    </w:p>
    <w:p w14:paraId="471E003E"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Courts, if ordered to do </w:t>
      </w:r>
      <w:proofErr w:type="gramStart"/>
      <w:r w:rsidRPr="003F5570">
        <w:rPr>
          <w:rFonts w:ascii="Arial" w:eastAsia="Times New Roman" w:hAnsi="Arial" w:cs="Arial"/>
          <w:sz w:val="21"/>
          <w:szCs w:val="21"/>
        </w:rPr>
        <w:t>so;</w:t>
      </w:r>
      <w:proofErr w:type="gramEnd"/>
    </w:p>
    <w:p w14:paraId="3CAB4B4C"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the National College for Teaching and </w:t>
      </w:r>
      <w:proofErr w:type="gramStart"/>
      <w:r w:rsidRPr="003F5570">
        <w:rPr>
          <w:rFonts w:ascii="Arial" w:eastAsia="Times New Roman" w:hAnsi="Arial" w:cs="Arial"/>
          <w:sz w:val="21"/>
          <w:szCs w:val="21"/>
        </w:rPr>
        <w:t>Learning;</w:t>
      </w:r>
      <w:proofErr w:type="gramEnd"/>
    </w:p>
    <w:p w14:paraId="094DCEA4"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the Joint Council for </w:t>
      </w:r>
      <w:proofErr w:type="gramStart"/>
      <w:r w:rsidRPr="003F5570">
        <w:rPr>
          <w:rFonts w:ascii="Arial" w:eastAsia="Times New Roman" w:hAnsi="Arial" w:cs="Arial"/>
          <w:sz w:val="21"/>
          <w:szCs w:val="21"/>
        </w:rPr>
        <w:t>Qualifications;</w:t>
      </w:r>
      <w:proofErr w:type="gramEnd"/>
    </w:p>
    <w:p w14:paraId="312BE305"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Prevent teams in accordance with the Prevent Duty on </w:t>
      </w:r>
      <w:proofErr w:type="gramStart"/>
      <w:r w:rsidRPr="003F5570">
        <w:rPr>
          <w:rFonts w:ascii="Arial" w:eastAsia="Times New Roman" w:hAnsi="Arial" w:cs="Arial"/>
          <w:sz w:val="21"/>
          <w:szCs w:val="21"/>
        </w:rPr>
        <w:t>schools;</w:t>
      </w:r>
      <w:proofErr w:type="gramEnd"/>
    </w:p>
    <w:p w14:paraId="311724E6"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other schools, for example, if we are negotiating a managed move and we have your consent to share information in these </w:t>
      </w:r>
      <w:proofErr w:type="gramStart"/>
      <w:r w:rsidRPr="003F5570">
        <w:rPr>
          <w:rFonts w:ascii="Arial" w:eastAsia="Times New Roman" w:hAnsi="Arial" w:cs="Arial"/>
          <w:sz w:val="21"/>
          <w:szCs w:val="21"/>
        </w:rPr>
        <w:t>circumstances;</w:t>
      </w:r>
      <w:proofErr w:type="gramEnd"/>
    </w:p>
    <w:p w14:paraId="29A4EDD9" w14:textId="13F52898" w:rsidR="001D3863" w:rsidRPr="00A34EFF" w:rsidRDefault="001D3863" w:rsidP="00A34EFF">
      <w:pPr>
        <w:pStyle w:val="ListParagraph"/>
        <w:numPr>
          <w:ilvl w:val="0"/>
          <w:numId w:val="9"/>
        </w:numPr>
        <w:rPr>
          <w:rFonts w:ascii="Arial" w:eastAsia="Times New Roman" w:hAnsi="Arial" w:cs="Arial"/>
          <w:sz w:val="21"/>
          <w:szCs w:val="21"/>
        </w:rPr>
      </w:pPr>
      <w:r w:rsidRPr="004C18E8">
        <w:rPr>
          <w:rFonts w:ascii="Arial" w:eastAsia="Times New Roman" w:hAnsi="Arial" w:cs="Arial"/>
          <w:sz w:val="21"/>
          <w:szCs w:val="21"/>
        </w:rPr>
        <w:t xml:space="preserve">our HR providers, for example, if we are seeking HR advice and a pupil is involved in an </w:t>
      </w:r>
      <w:proofErr w:type="gramStart"/>
      <w:r w:rsidRPr="004C18E8">
        <w:rPr>
          <w:rFonts w:ascii="Arial" w:eastAsia="Times New Roman" w:hAnsi="Arial" w:cs="Arial"/>
          <w:sz w:val="21"/>
          <w:szCs w:val="21"/>
        </w:rPr>
        <w:t>issue;</w:t>
      </w:r>
      <w:proofErr w:type="gramEnd"/>
    </w:p>
    <w:p w14:paraId="1B3BD27E" w14:textId="77777777" w:rsidR="001D3863" w:rsidRPr="003F5570" w:rsidRDefault="001D3863" w:rsidP="001D3863">
      <w:pPr>
        <w:pStyle w:val="ListParagraph"/>
        <w:widowControl w:val="0"/>
        <w:numPr>
          <w:ilvl w:val="0"/>
          <w:numId w:val="9"/>
        </w:numPr>
        <w:suppressAutoHyphens/>
        <w:overflowPunct w:val="0"/>
        <w:autoSpaceDE w:val="0"/>
        <w:autoSpaceDN w:val="0"/>
        <w:spacing w:after="0" w:line="240" w:lineRule="auto"/>
        <w:jc w:val="both"/>
        <w:textAlignment w:val="baseline"/>
        <w:rPr>
          <w:rFonts w:ascii="Arial" w:eastAsia="Times New Roman" w:hAnsi="Arial" w:cs="Arial"/>
          <w:sz w:val="21"/>
          <w:szCs w:val="21"/>
        </w:rPr>
      </w:pPr>
      <w:r w:rsidRPr="003F5570">
        <w:rPr>
          <w:rFonts w:ascii="Arial" w:eastAsia="Times New Roman" w:hAnsi="Arial" w:cs="Arial"/>
          <w:sz w:val="21"/>
          <w:szCs w:val="21"/>
        </w:rPr>
        <w:t xml:space="preserve">our legal </w:t>
      </w:r>
      <w:proofErr w:type="gramStart"/>
      <w:r w:rsidRPr="003F5570">
        <w:rPr>
          <w:rFonts w:ascii="Arial" w:eastAsia="Times New Roman" w:hAnsi="Arial" w:cs="Arial"/>
          <w:sz w:val="21"/>
          <w:szCs w:val="21"/>
        </w:rPr>
        <w:t>advisors;</w:t>
      </w:r>
      <w:proofErr w:type="gramEnd"/>
    </w:p>
    <w:p w14:paraId="1134C2F7" w14:textId="77777777" w:rsidR="001D3863" w:rsidRPr="003910D1" w:rsidRDefault="003910D1" w:rsidP="003910D1">
      <w:pPr>
        <w:pStyle w:val="ListParagraph"/>
        <w:widowControl w:val="0"/>
        <w:numPr>
          <w:ilvl w:val="0"/>
          <w:numId w:val="9"/>
        </w:numPr>
        <w:suppressAutoHyphens/>
        <w:overflowPunct w:val="0"/>
        <w:autoSpaceDE w:val="0"/>
        <w:autoSpaceDN w:val="0"/>
        <w:spacing w:after="240" w:line="240" w:lineRule="auto"/>
        <w:ind w:left="782" w:hanging="357"/>
        <w:contextualSpacing w:val="0"/>
        <w:jc w:val="both"/>
        <w:textAlignment w:val="baseline"/>
        <w:rPr>
          <w:rFonts w:ascii="Arial" w:eastAsia="Times New Roman" w:hAnsi="Arial" w:cs="Arial"/>
          <w:sz w:val="21"/>
          <w:szCs w:val="21"/>
        </w:rPr>
      </w:pPr>
      <w:r>
        <w:rPr>
          <w:rFonts w:ascii="Arial" w:eastAsia="Times New Roman" w:hAnsi="Arial" w:cs="Arial"/>
          <w:sz w:val="21"/>
          <w:szCs w:val="21"/>
        </w:rPr>
        <w:t>our insurance providers/</w:t>
      </w:r>
      <w:r w:rsidR="001D3863" w:rsidRPr="003F5570">
        <w:rPr>
          <w:rFonts w:ascii="Arial" w:eastAsia="Times New Roman" w:hAnsi="Arial" w:cs="Arial"/>
          <w:sz w:val="21"/>
          <w:szCs w:val="21"/>
        </w:rPr>
        <w:t xml:space="preserve">the Risk Protection </w:t>
      </w:r>
      <w:proofErr w:type="gramStart"/>
      <w:r w:rsidR="001D3863" w:rsidRPr="003F5570">
        <w:rPr>
          <w:rFonts w:ascii="Arial" w:eastAsia="Times New Roman" w:hAnsi="Arial" w:cs="Arial"/>
          <w:sz w:val="21"/>
          <w:szCs w:val="21"/>
        </w:rPr>
        <w:t>Arrangement;</w:t>
      </w:r>
      <w:proofErr w:type="gramEnd"/>
    </w:p>
    <w:p w14:paraId="239CE63F"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 xml:space="preserve">Some of the above organisations may also be Data Controllers in their own right in which case we will be jointly controllers of your personal data and may be jointly liable in the event of any data breaches.  </w:t>
      </w:r>
    </w:p>
    <w:p w14:paraId="7D436D3A"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In the event that we share personal data about pupils with third parties, we will provide the minimum amount of personal data necessary to fulfil the purpose for which we are required to share the data.</w:t>
      </w:r>
    </w:p>
    <w:p w14:paraId="15605D09" w14:textId="77777777" w:rsidR="001D3863" w:rsidRPr="003F5570" w:rsidRDefault="001D3863" w:rsidP="001D3863">
      <w:pPr>
        <w:widowControl w:val="0"/>
        <w:overflowPunct w:val="0"/>
        <w:autoSpaceDE w:val="0"/>
        <w:autoSpaceDN w:val="0"/>
        <w:spacing w:after="0"/>
        <w:textAlignment w:val="baseline"/>
        <w:rPr>
          <w:rFonts w:cs="Arial"/>
          <w:b/>
          <w:iCs/>
          <w:szCs w:val="21"/>
        </w:rPr>
      </w:pPr>
      <w:r w:rsidRPr="003F5570">
        <w:rPr>
          <w:rFonts w:cs="Arial"/>
          <w:b/>
          <w:iCs/>
          <w:szCs w:val="21"/>
        </w:rPr>
        <w:t>Aged 14+ qualifications</w:t>
      </w:r>
    </w:p>
    <w:p w14:paraId="015DB8B0" w14:textId="22BF8552" w:rsidR="001D3863" w:rsidRPr="00A34EFF" w:rsidRDefault="001D3863" w:rsidP="001D3863">
      <w:pPr>
        <w:widowControl w:val="0"/>
        <w:overflowPunct w:val="0"/>
        <w:autoSpaceDE w:val="0"/>
        <w:autoSpaceDN w:val="0"/>
        <w:spacing w:after="0"/>
        <w:textAlignment w:val="baseline"/>
        <w:rPr>
          <w:rFonts w:cs="Arial"/>
          <w:iCs/>
          <w:szCs w:val="21"/>
        </w:rPr>
      </w:pPr>
      <w:r w:rsidRPr="003F5570">
        <w:rPr>
          <w:rFonts w:cs="Arial"/>
          <w:iCs/>
          <w:szCs w:val="21"/>
        </w:rPr>
        <w:t xml:space="preserve">For pupils enrolling for post 14 qualifications, the Learning Records Service will give us a pupil’s unique learner number (ULN) and may also give us details about the pupil’s learning or </w:t>
      </w:r>
      <w:proofErr w:type="gramStart"/>
      <w:r w:rsidRPr="003F5570">
        <w:rPr>
          <w:rFonts w:cs="Arial"/>
          <w:iCs/>
          <w:szCs w:val="21"/>
        </w:rPr>
        <w:t>qualifications</w:t>
      </w:r>
      <w:proofErr w:type="gramEnd"/>
    </w:p>
    <w:p w14:paraId="54ACB37A"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b/>
          <w:szCs w:val="21"/>
        </w:rPr>
        <w:t xml:space="preserve">Why we share pupil </w:t>
      </w:r>
      <w:proofErr w:type="gramStart"/>
      <w:r w:rsidRPr="003F5570">
        <w:rPr>
          <w:rFonts w:cs="Arial"/>
          <w:b/>
          <w:szCs w:val="21"/>
        </w:rPr>
        <w:t>information</w:t>
      </w:r>
      <w:proofErr w:type="gramEnd"/>
    </w:p>
    <w:p w14:paraId="23A37532"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We do not share information about our pupils with anyone without consent unless the law allows us to do so.</w:t>
      </w:r>
    </w:p>
    <w:p w14:paraId="2DB8D545"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We share pupils’ data with the Department for Education (DfE) on a statutory basis. This data sharing underpins school funding and educational attainment policy and monitoring.</w:t>
      </w:r>
    </w:p>
    <w:p w14:paraId="6ED49E82" w14:textId="77777777" w:rsidR="001D3863" w:rsidRPr="003F5570" w:rsidRDefault="001D3863" w:rsidP="001D3863">
      <w:pPr>
        <w:widowControl w:val="0"/>
        <w:overflowPunct w:val="0"/>
        <w:autoSpaceDE w:val="0"/>
        <w:autoSpaceDN w:val="0"/>
        <w:spacing w:after="0"/>
        <w:textAlignment w:val="baseline"/>
        <w:rPr>
          <w:rFonts w:cs="Arial"/>
          <w:iCs/>
          <w:szCs w:val="21"/>
        </w:rPr>
      </w:pPr>
      <w:r w:rsidRPr="003F5570">
        <w:rPr>
          <w:rFonts w:cs="Arial"/>
          <w:iCs/>
          <w:szCs w:val="21"/>
        </w:rPr>
        <w:t>We are required to share information about our pupils with the (DfE) under regulation 5 of The Education (Information About Individual Pupils) (England) Regulations 2013.</w:t>
      </w:r>
    </w:p>
    <w:p w14:paraId="3D0E347D" w14:textId="286A65B8" w:rsidR="001D3863" w:rsidRDefault="001D3863" w:rsidP="001D3863">
      <w:pPr>
        <w:widowControl w:val="0"/>
        <w:overflowPunct w:val="0"/>
        <w:autoSpaceDE w:val="0"/>
        <w:autoSpaceDN w:val="0"/>
        <w:spacing w:after="0"/>
        <w:textAlignment w:val="baseline"/>
        <w:rPr>
          <w:rFonts w:cs="Arial"/>
          <w:szCs w:val="21"/>
        </w:rPr>
      </w:pPr>
    </w:p>
    <w:p w14:paraId="02EB378F" w14:textId="77777777" w:rsidR="003910D1" w:rsidRPr="003910D1" w:rsidRDefault="003910D1" w:rsidP="003910D1">
      <w:pPr>
        <w:widowControl w:val="0"/>
        <w:overflowPunct w:val="0"/>
        <w:autoSpaceDE w:val="0"/>
        <w:autoSpaceDN w:val="0"/>
        <w:spacing w:before="0" w:after="0"/>
        <w:textAlignment w:val="baseline"/>
        <w:rPr>
          <w:rFonts w:cs="Arial"/>
          <w:b/>
          <w:szCs w:val="21"/>
        </w:rPr>
      </w:pPr>
    </w:p>
    <w:p w14:paraId="2B4AF300" w14:textId="77777777" w:rsidR="001D3863" w:rsidRPr="003F5570" w:rsidRDefault="001D3863" w:rsidP="003910D1">
      <w:pPr>
        <w:pStyle w:val="CommentText"/>
        <w:spacing w:after="120"/>
        <w:jc w:val="both"/>
        <w:rPr>
          <w:rFonts w:cs="Arial"/>
          <w:b/>
          <w:sz w:val="21"/>
          <w:szCs w:val="21"/>
        </w:rPr>
      </w:pPr>
      <w:r w:rsidRPr="003F5570">
        <w:rPr>
          <w:rFonts w:cs="Arial"/>
          <w:b/>
          <w:sz w:val="21"/>
          <w:szCs w:val="21"/>
        </w:rPr>
        <w:t>Data collection requirements:</w:t>
      </w:r>
    </w:p>
    <w:p w14:paraId="5EBFD298" w14:textId="77777777" w:rsidR="001D3863" w:rsidRPr="003F5570" w:rsidRDefault="001D3863" w:rsidP="003910D1">
      <w:pPr>
        <w:pStyle w:val="CommentText"/>
        <w:spacing w:after="120"/>
        <w:jc w:val="both"/>
        <w:rPr>
          <w:rFonts w:cs="Arial"/>
          <w:sz w:val="21"/>
          <w:szCs w:val="21"/>
        </w:rPr>
      </w:pPr>
      <w:r w:rsidRPr="003F5570">
        <w:rPr>
          <w:rFonts w:cs="Arial"/>
          <w:sz w:val="21"/>
          <w:szCs w:val="21"/>
        </w:rPr>
        <w:t xml:space="preserve">To find out more about the data collection requirements placed on us by the Department for Education (for example; via the school census) go to </w:t>
      </w:r>
      <w:hyperlink r:id="rId11" w:history="1">
        <w:r w:rsidRPr="003F5570">
          <w:rPr>
            <w:rStyle w:val="Hyperlink"/>
            <w:rFonts w:cs="Arial"/>
            <w:sz w:val="21"/>
            <w:szCs w:val="21"/>
          </w:rPr>
          <w:t>https://www.gov.uk/education/data-collection-</w:t>
        </w:r>
        <w:r w:rsidRPr="003F5570">
          <w:rPr>
            <w:rStyle w:val="Hyperlink"/>
            <w:rFonts w:cs="Arial"/>
            <w:sz w:val="21"/>
            <w:szCs w:val="21"/>
          </w:rPr>
          <w:lastRenderedPageBreak/>
          <w:t>and-censuses-for-schools</w:t>
        </w:r>
      </w:hyperlink>
      <w:r w:rsidRPr="003F5570">
        <w:rPr>
          <w:rFonts w:cs="Arial"/>
          <w:sz w:val="21"/>
          <w:szCs w:val="21"/>
        </w:rPr>
        <w:t>.</w:t>
      </w:r>
    </w:p>
    <w:p w14:paraId="026614F4" w14:textId="77777777" w:rsidR="001D3863" w:rsidRPr="003F5570" w:rsidRDefault="001D3863" w:rsidP="001D3863">
      <w:pPr>
        <w:widowControl w:val="0"/>
        <w:overflowPunct w:val="0"/>
        <w:autoSpaceDE w:val="0"/>
        <w:autoSpaceDN w:val="0"/>
        <w:spacing w:after="0"/>
        <w:textAlignment w:val="baseline"/>
        <w:rPr>
          <w:rFonts w:cs="Arial"/>
          <w:b/>
          <w:szCs w:val="21"/>
        </w:rPr>
      </w:pPr>
      <w:r w:rsidRPr="003F5570">
        <w:rPr>
          <w:rFonts w:cs="Arial"/>
          <w:b/>
          <w:szCs w:val="21"/>
        </w:rPr>
        <w:t>Youth support services</w:t>
      </w:r>
    </w:p>
    <w:p w14:paraId="045C2EFA" w14:textId="77777777" w:rsidR="001D3863" w:rsidRPr="003F5570" w:rsidRDefault="001D3863" w:rsidP="001D3863">
      <w:pPr>
        <w:widowControl w:val="0"/>
        <w:overflowPunct w:val="0"/>
        <w:autoSpaceDE w:val="0"/>
        <w:autoSpaceDN w:val="0"/>
        <w:spacing w:after="0"/>
        <w:textAlignment w:val="baseline"/>
        <w:rPr>
          <w:rFonts w:cs="Arial"/>
          <w:b/>
          <w:szCs w:val="21"/>
        </w:rPr>
      </w:pPr>
      <w:r w:rsidRPr="003F5570">
        <w:rPr>
          <w:rFonts w:cs="Arial"/>
          <w:b/>
          <w:szCs w:val="21"/>
        </w:rPr>
        <w:t>What is different about pupils aged 13+?</w:t>
      </w:r>
    </w:p>
    <w:p w14:paraId="58393300" w14:textId="77777777" w:rsidR="001D3863" w:rsidRPr="003F5570" w:rsidRDefault="001D3863" w:rsidP="001D3863">
      <w:pPr>
        <w:widowControl w:val="0"/>
        <w:overflowPunct w:val="0"/>
        <w:autoSpaceDE w:val="0"/>
        <w:autoSpaceDN w:val="0"/>
        <w:spacing w:after="0"/>
        <w:textAlignment w:val="baseline"/>
        <w:rPr>
          <w:rFonts w:cs="Arial"/>
          <w:iCs/>
          <w:szCs w:val="21"/>
        </w:rPr>
      </w:pPr>
      <w:r w:rsidRPr="003F5570">
        <w:rPr>
          <w:rFonts w:cs="Arial"/>
          <w:iCs/>
          <w:szCs w:val="21"/>
        </w:rPr>
        <w:t>Once our pupils reach the age of 13, we also pass pupil information to our local authority and / or provider of youth support services as they have responsibilities in relation to the education or training of 13-19 year olds under section 507B of the Education Act 1996.</w:t>
      </w:r>
      <w:r w:rsidRPr="003F5570" w:rsidDel="00A37407">
        <w:rPr>
          <w:rFonts w:cs="Arial"/>
          <w:iCs/>
          <w:szCs w:val="21"/>
        </w:rPr>
        <w:t xml:space="preserve"> </w:t>
      </w:r>
    </w:p>
    <w:p w14:paraId="5AD86B0A" w14:textId="77777777" w:rsidR="001D3863" w:rsidRPr="003F5570" w:rsidRDefault="001D3863" w:rsidP="001D57CF">
      <w:pPr>
        <w:widowControl w:val="0"/>
        <w:overflowPunct w:val="0"/>
        <w:autoSpaceDE w:val="0"/>
        <w:autoSpaceDN w:val="0"/>
        <w:spacing w:after="120"/>
        <w:textAlignment w:val="baseline"/>
        <w:rPr>
          <w:rFonts w:cs="Arial"/>
          <w:iCs/>
          <w:szCs w:val="21"/>
        </w:rPr>
      </w:pPr>
      <w:r w:rsidRPr="003F5570">
        <w:rPr>
          <w:rFonts w:cs="Arial"/>
          <w:iCs/>
          <w:szCs w:val="21"/>
        </w:rPr>
        <w:t>This enables them to provide services as follows:</w:t>
      </w:r>
    </w:p>
    <w:p w14:paraId="4E7C96F7" w14:textId="77777777" w:rsidR="001D3863" w:rsidRPr="003F5570" w:rsidRDefault="001D3863" w:rsidP="001D3863">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iCs/>
          <w:sz w:val="21"/>
          <w:szCs w:val="21"/>
        </w:rPr>
      </w:pPr>
      <w:r w:rsidRPr="003F5570">
        <w:rPr>
          <w:rFonts w:ascii="Arial" w:eastAsia="Times New Roman" w:hAnsi="Arial" w:cs="Arial"/>
          <w:iCs/>
          <w:sz w:val="21"/>
          <w:szCs w:val="21"/>
        </w:rPr>
        <w:t>youth support services</w:t>
      </w:r>
    </w:p>
    <w:p w14:paraId="2210F36C" w14:textId="77777777" w:rsidR="001D3863" w:rsidRPr="003F5570" w:rsidRDefault="001D3863" w:rsidP="001D3863">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iCs/>
          <w:sz w:val="21"/>
          <w:szCs w:val="21"/>
        </w:rPr>
      </w:pPr>
      <w:r w:rsidRPr="003F5570">
        <w:rPr>
          <w:rFonts w:ascii="Arial" w:eastAsia="Times New Roman" w:hAnsi="Arial" w:cs="Arial"/>
          <w:iCs/>
          <w:sz w:val="21"/>
          <w:szCs w:val="21"/>
        </w:rPr>
        <w:t>careers advisers</w:t>
      </w:r>
    </w:p>
    <w:p w14:paraId="09A8DF20" w14:textId="77777777" w:rsidR="001D3863" w:rsidRPr="001D3863" w:rsidRDefault="001D3863" w:rsidP="001D3863">
      <w:pPr>
        <w:widowControl w:val="0"/>
        <w:overflowPunct w:val="0"/>
        <w:autoSpaceDE w:val="0"/>
        <w:autoSpaceDN w:val="0"/>
        <w:spacing w:after="0"/>
        <w:textAlignment w:val="baseline"/>
        <w:rPr>
          <w:rFonts w:cs="Arial"/>
          <w:szCs w:val="21"/>
        </w:rPr>
      </w:pPr>
      <w:r w:rsidRPr="003F5570">
        <w:rPr>
          <w:rFonts w:cs="Arial"/>
          <w:iCs/>
          <w:szCs w:val="21"/>
        </w:rPr>
        <w:t xml:space="preserve">A parent / guardian can request that </w:t>
      </w:r>
      <w:r w:rsidRPr="003F5570">
        <w:rPr>
          <w:rFonts w:cs="Arial"/>
          <w:b/>
          <w:iCs/>
          <w:szCs w:val="21"/>
        </w:rPr>
        <w:t>only</w:t>
      </w:r>
      <w:r w:rsidRPr="003F5570">
        <w:rPr>
          <w:rFonts w:cs="Arial"/>
          <w:iCs/>
          <w:szCs w:val="21"/>
        </w:rPr>
        <w:t xml:space="preserve"> their child’s name, address and date of birth is passed to their local authority or provider of youth support services by informing </w:t>
      </w:r>
      <w:r w:rsidRPr="003F5570">
        <w:rPr>
          <w:rFonts w:cs="Arial"/>
          <w:szCs w:val="21"/>
        </w:rPr>
        <w:t xml:space="preserve">us. This right is transferred to the child / pupil once he/she reaches the age 16. </w:t>
      </w:r>
    </w:p>
    <w:p w14:paraId="3DE44263" w14:textId="77777777" w:rsidR="001D3863" w:rsidRPr="003F5570" w:rsidRDefault="001D3863" w:rsidP="001D3863">
      <w:pPr>
        <w:widowControl w:val="0"/>
        <w:overflowPunct w:val="0"/>
        <w:autoSpaceDE w:val="0"/>
        <w:autoSpaceDN w:val="0"/>
        <w:spacing w:after="0"/>
        <w:textAlignment w:val="baseline"/>
        <w:rPr>
          <w:rFonts w:cs="Arial"/>
          <w:b/>
          <w:iCs/>
          <w:szCs w:val="21"/>
        </w:rPr>
      </w:pPr>
      <w:r w:rsidRPr="003F5570">
        <w:rPr>
          <w:rFonts w:cs="Arial"/>
          <w:b/>
          <w:iCs/>
          <w:szCs w:val="21"/>
        </w:rPr>
        <w:t>Our pupils aged 16+</w:t>
      </w:r>
    </w:p>
    <w:p w14:paraId="3499F6AE" w14:textId="77777777" w:rsidR="001D3863" w:rsidRPr="003F5570" w:rsidRDefault="001D3863" w:rsidP="001D3863">
      <w:pPr>
        <w:widowControl w:val="0"/>
        <w:overflowPunct w:val="0"/>
        <w:autoSpaceDE w:val="0"/>
        <w:autoSpaceDN w:val="0"/>
        <w:spacing w:after="0"/>
        <w:textAlignment w:val="baseline"/>
        <w:rPr>
          <w:rFonts w:cs="Arial"/>
          <w:iCs/>
          <w:szCs w:val="21"/>
        </w:rPr>
      </w:pPr>
      <w:r w:rsidRPr="003F5570">
        <w:rPr>
          <w:rFonts w:cs="Arial"/>
          <w:iCs/>
          <w:szCs w:val="21"/>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437CC31A" w14:textId="77777777" w:rsidR="001D3863" w:rsidRPr="003F5570" w:rsidRDefault="001D3863" w:rsidP="001D3863">
      <w:pPr>
        <w:widowControl w:val="0"/>
        <w:overflowPunct w:val="0"/>
        <w:autoSpaceDE w:val="0"/>
        <w:autoSpaceDN w:val="0"/>
        <w:spacing w:after="0"/>
        <w:textAlignment w:val="baseline"/>
        <w:rPr>
          <w:rFonts w:cs="Arial"/>
          <w:iCs/>
          <w:szCs w:val="21"/>
        </w:rPr>
      </w:pPr>
      <w:r w:rsidRPr="003F5570">
        <w:rPr>
          <w:rFonts w:cs="Arial"/>
          <w:iCs/>
          <w:szCs w:val="21"/>
        </w:rPr>
        <w:t xml:space="preserve">This enables them to provide services as follows: </w:t>
      </w:r>
    </w:p>
    <w:p w14:paraId="4B9D3E19" w14:textId="77777777" w:rsidR="001D3863" w:rsidRPr="003F5570" w:rsidRDefault="001D3863" w:rsidP="001D3863">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iCs/>
          <w:sz w:val="21"/>
          <w:szCs w:val="21"/>
        </w:rPr>
      </w:pPr>
      <w:r w:rsidRPr="003F5570">
        <w:rPr>
          <w:rFonts w:ascii="Arial" w:eastAsia="Times New Roman" w:hAnsi="Arial" w:cs="Arial"/>
          <w:iCs/>
          <w:sz w:val="21"/>
          <w:szCs w:val="21"/>
        </w:rPr>
        <w:t xml:space="preserve">post-16 education and training </w:t>
      </w:r>
      <w:proofErr w:type="gramStart"/>
      <w:r w:rsidRPr="003F5570">
        <w:rPr>
          <w:rFonts w:ascii="Arial" w:eastAsia="Times New Roman" w:hAnsi="Arial" w:cs="Arial"/>
          <w:iCs/>
          <w:sz w:val="21"/>
          <w:szCs w:val="21"/>
        </w:rPr>
        <w:t>providers;</w:t>
      </w:r>
      <w:proofErr w:type="gramEnd"/>
    </w:p>
    <w:p w14:paraId="47C5B29B" w14:textId="77777777" w:rsidR="001D3863" w:rsidRPr="003F5570" w:rsidRDefault="001D3863" w:rsidP="001D3863">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iCs/>
          <w:sz w:val="21"/>
          <w:szCs w:val="21"/>
        </w:rPr>
      </w:pPr>
      <w:r w:rsidRPr="003F5570">
        <w:rPr>
          <w:rFonts w:ascii="Arial" w:eastAsia="Times New Roman" w:hAnsi="Arial" w:cs="Arial"/>
          <w:iCs/>
          <w:sz w:val="21"/>
          <w:szCs w:val="21"/>
        </w:rPr>
        <w:t xml:space="preserve">youth support </w:t>
      </w:r>
      <w:proofErr w:type="gramStart"/>
      <w:r w:rsidRPr="003F5570">
        <w:rPr>
          <w:rFonts w:ascii="Arial" w:eastAsia="Times New Roman" w:hAnsi="Arial" w:cs="Arial"/>
          <w:iCs/>
          <w:sz w:val="21"/>
          <w:szCs w:val="21"/>
        </w:rPr>
        <w:t>services;</w:t>
      </w:r>
      <w:proofErr w:type="gramEnd"/>
    </w:p>
    <w:p w14:paraId="6496D21C" w14:textId="77777777" w:rsidR="001D3863" w:rsidRPr="003F5570" w:rsidRDefault="001D3863" w:rsidP="001D3863">
      <w:pPr>
        <w:pStyle w:val="ListParagraph"/>
        <w:widowControl w:val="0"/>
        <w:numPr>
          <w:ilvl w:val="0"/>
          <w:numId w:val="6"/>
        </w:numPr>
        <w:suppressAutoHyphens/>
        <w:overflowPunct w:val="0"/>
        <w:autoSpaceDE w:val="0"/>
        <w:autoSpaceDN w:val="0"/>
        <w:spacing w:after="0" w:line="240" w:lineRule="auto"/>
        <w:jc w:val="both"/>
        <w:textAlignment w:val="baseline"/>
        <w:rPr>
          <w:rFonts w:ascii="Arial" w:eastAsia="Times New Roman" w:hAnsi="Arial" w:cs="Arial"/>
          <w:iCs/>
          <w:sz w:val="21"/>
          <w:szCs w:val="21"/>
        </w:rPr>
      </w:pPr>
      <w:r w:rsidRPr="003F5570">
        <w:rPr>
          <w:rFonts w:ascii="Arial" w:eastAsia="Times New Roman" w:hAnsi="Arial" w:cs="Arial"/>
          <w:iCs/>
          <w:sz w:val="21"/>
          <w:szCs w:val="21"/>
        </w:rPr>
        <w:t>careers advisers.</w:t>
      </w:r>
    </w:p>
    <w:p w14:paraId="569F1218"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iCs/>
          <w:szCs w:val="21"/>
        </w:rPr>
        <w:t xml:space="preserve">For more information about services for young people, please visit </w:t>
      </w:r>
      <w:r>
        <w:rPr>
          <w:rFonts w:cs="Arial"/>
          <w:iCs/>
          <w:szCs w:val="21"/>
        </w:rPr>
        <w:t>y</w:t>
      </w:r>
      <w:r w:rsidRPr="003F5570">
        <w:rPr>
          <w:rFonts w:cs="Arial"/>
          <w:iCs/>
          <w:szCs w:val="21"/>
        </w:rPr>
        <w:t xml:space="preserve">our local authority website. </w:t>
      </w:r>
    </w:p>
    <w:p w14:paraId="4EE512BB" w14:textId="77777777" w:rsidR="001D3863" w:rsidRPr="003F5570" w:rsidRDefault="001D3863" w:rsidP="001D3863">
      <w:pPr>
        <w:widowControl w:val="0"/>
        <w:overflowPunct w:val="0"/>
        <w:autoSpaceDE w:val="0"/>
        <w:autoSpaceDN w:val="0"/>
        <w:spacing w:after="0"/>
        <w:textAlignment w:val="baseline"/>
        <w:rPr>
          <w:rFonts w:cs="Arial"/>
          <w:b/>
          <w:szCs w:val="21"/>
        </w:rPr>
      </w:pPr>
      <w:r w:rsidRPr="003F5570">
        <w:rPr>
          <w:rFonts w:cs="Arial"/>
          <w:b/>
          <w:szCs w:val="21"/>
        </w:rPr>
        <w:t>The National Pupil Database (NPD)</w:t>
      </w:r>
    </w:p>
    <w:p w14:paraId="18154FEB"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4568DDA0"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EDE696D"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 xml:space="preserve">To find out more about the pupil information we share with the department, for the purpose of data collections, go to </w:t>
      </w:r>
      <w:hyperlink r:id="rId12" w:history="1">
        <w:r w:rsidRPr="003F5570">
          <w:rPr>
            <w:rStyle w:val="Hyperlink"/>
            <w:rFonts w:cs="Arial"/>
            <w:szCs w:val="21"/>
          </w:rPr>
          <w:t>https://www.gov.uk/education/data-collection-and-censuses-for-schools</w:t>
        </w:r>
      </w:hyperlink>
      <w:r w:rsidRPr="003F5570">
        <w:rPr>
          <w:rFonts w:cs="Arial"/>
          <w:szCs w:val="21"/>
        </w:rPr>
        <w:t>.</w:t>
      </w:r>
    </w:p>
    <w:p w14:paraId="5B98072C"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 xml:space="preserve">To find out more about the NPD, go to </w:t>
      </w:r>
      <w:hyperlink r:id="rId13" w:history="1">
        <w:r w:rsidRPr="003F5570">
          <w:rPr>
            <w:rStyle w:val="Hyperlink"/>
            <w:rFonts w:cs="Arial"/>
            <w:szCs w:val="21"/>
          </w:rPr>
          <w:t>https://www.gov.uk/government/publications/national-pupil-database-user-guide-and-supporting-information</w:t>
        </w:r>
      </w:hyperlink>
      <w:r w:rsidRPr="003F5570">
        <w:rPr>
          <w:rFonts w:cs="Arial"/>
          <w:szCs w:val="21"/>
        </w:rPr>
        <w:t>.</w:t>
      </w:r>
    </w:p>
    <w:p w14:paraId="31F125DC" w14:textId="77777777" w:rsidR="001D3863" w:rsidRPr="003F5570" w:rsidRDefault="001D3863" w:rsidP="001D3863">
      <w:pPr>
        <w:widowControl w:val="0"/>
        <w:overflowPunct w:val="0"/>
        <w:autoSpaceDE w:val="0"/>
        <w:autoSpaceDN w:val="0"/>
        <w:spacing w:after="120"/>
        <w:textAlignment w:val="baseline"/>
        <w:rPr>
          <w:rFonts w:cs="Arial"/>
          <w:szCs w:val="21"/>
        </w:rPr>
      </w:pPr>
      <w:r w:rsidRPr="003F5570">
        <w:rPr>
          <w:rFonts w:cs="Arial"/>
          <w:szCs w:val="21"/>
        </w:rPr>
        <w:t>The department may share information about our pupils from the NPD with third parties who promote the education or well-being of children in England by:</w:t>
      </w:r>
    </w:p>
    <w:p w14:paraId="2B4CC0A6" w14:textId="77777777" w:rsidR="001D3863" w:rsidRPr="003F5570" w:rsidRDefault="001D3863" w:rsidP="001D3863">
      <w:pPr>
        <w:widowControl w:val="0"/>
        <w:numPr>
          <w:ilvl w:val="0"/>
          <w:numId w:val="2"/>
        </w:numPr>
        <w:overflowPunct w:val="0"/>
        <w:autoSpaceDE w:val="0"/>
        <w:autoSpaceDN w:val="0"/>
        <w:spacing w:before="0" w:after="0"/>
        <w:textAlignment w:val="baseline"/>
        <w:rPr>
          <w:rFonts w:cs="Arial"/>
          <w:szCs w:val="21"/>
        </w:rPr>
      </w:pPr>
      <w:r w:rsidRPr="003F5570">
        <w:rPr>
          <w:rFonts w:cs="Arial"/>
          <w:szCs w:val="21"/>
        </w:rPr>
        <w:t>conducting research or analysis</w:t>
      </w:r>
    </w:p>
    <w:p w14:paraId="0C8643A3" w14:textId="77777777" w:rsidR="001D3863" w:rsidRPr="003F5570" w:rsidRDefault="001D3863" w:rsidP="001D3863">
      <w:pPr>
        <w:widowControl w:val="0"/>
        <w:numPr>
          <w:ilvl w:val="0"/>
          <w:numId w:val="2"/>
        </w:numPr>
        <w:overflowPunct w:val="0"/>
        <w:autoSpaceDE w:val="0"/>
        <w:autoSpaceDN w:val="0"/>
        <w:spacing w:before="0" w:after="0"/>
        <w:textAlignment w:val="baseline"/>
        <w:rPr>
          <w:rFonts w:cs="Arial"/>
          <w:szCs w:val="21"/>
        </w:rPr>
      </w:pPr>
      <w:r w:rsidRPr="003F5570">
        <w:rPr>
          <w:rFonts w:cs="Arial"/>
          <w:szCs w:val="21"/>
        </w:rPr>
        <w:t>producing statistics</w:t>
      </w:r>
    </w:p>
    <w:p w14:paraId="232D8289" w14:textId="77777777" w:rsidR="001D3863" w:rsidRPr="001D3863" w:rsidRDefault="001D3863" w:rsidP="001D3863">
      <w:pPr>
        <w:widowControl w:val="0"/>
        <w:numPr>
          <w:ilvl w:val="0"/>
          <w:numId w:val="2"/>
        </w:numPr>
        <w:overflowPunct w:val="0"/>
        <w:autoSpaceDE w:val="0"/>
        <w:autoSpaceDN w:val="0"/>
        <w:spacing w:before="0" w:after="0"/>
        <w:textAlignment w:val="baseline"/>
        <w:rPr>
          <w:rFonts w:cs="Arial"/>
          <w:szCs w:val="21"/>
        </w:rPr>
      </w:pPr>
      <w:r w:rsidRPr="003F5570">
        <w:rPr>
          <w:rFonts w:cs="Arial"/>
          <w:szCs w:val="21"/>
        </w:rPr>
        <w:t>providing information, advice or guidance</w:t>
      </w:r>
    </w:p>
    <w:p w14:paraId="234F7EB2" w14:textId="77777777" w:rsidR="001D3863" w:rsidRPr="003F5570" w:rsidRDefault="001D3863" w:rsidP="001D3863">
      <w:pPr>
        <w:widowControl w:val="0"/>
        <w:overflowPunct w:val="0"/>
        <w:autoSpaceDE w:val="0"/>
        <w:autoSpaceDN w:val="0"/>
        <w:spacing w:after="120"/>
        <w:textAlignment w:val="baseline"/>
        <w:rPr>
          <w:rFonts w:cs="Arial"/>
          <w:szCs w:val="21"/>
        </w:rPr>
      </w:pPr>
      <w:r w:rsidRPr="003F5570">
        <w:rPr>
          <w:rFonts w:cs="Arial"/>
          <w:szCs w:val="21"/>
        </w:rPr>
        <w:t>The DfE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33F074B5" w14:textId="77777777" w:rsidR="001D3863" w:rsidRPr="003F5570" w:rsidRDefault="001D3863" w:rsidP="001D3863">
      <w:pPr>
        <w:widowControl w:val="0"/>
        <w:numPr>
          <w:ilvl w:val="0"/>
          <w:numId w:val="3"/>
        </w:numPr>
        <w:overflowPunct w:val="0"/>
        <w:autoSpaceDE w:val="0"/>
        <w:autoSpaceDN w:val="0"/>
        <w:spacing w:before="0" w:after="0"/>
        <w:textAlignment w:val="baseline"/>
        <w:rPr>
          <w:rFonts w:cs="Arial"/>
          <w:szCs w:val="21"/>
        </w:rPr>
      </w:pPr>
      <w:r w:rsidRPr="003F5570">
        <w:rPr>
          <w:rFonts w:cs="Arial"/>
          <w:szCs w:val="21"/>
        </w:rPr>
        <w:t xml:space="preserve">who is requesting the </w:t>
      </w:r>
      <w:proofErr w:type="gramStart"/>
      <w:r w:rsidRPr="003F5570">
        <w:rPr>
          <w:rFonts w:cs="Arial"/>
          <w:szCs w:val="21"/>
        </w:rPr>
        <w:t>data;</w:t>
      </w:r>
      <w:proofErr w:type="gramEnd"/>
    </w:p>
    <w:p w14:paraId="4BDA8069" w14:textId="77777777" w:rsidR="001D3863" w:rsidRPr="003F5570" w:rsidRDefault="001D3863" w:rsidP="001D3863">
      <w:pPr>
        <w:widowControl w:val="0"/>
        <w:numPr>
          <w:ilvl w:val="0"/>
          <w:numId w:val="3"/>
        </w:numPr>
        <w:overflowPunct w:val="0"/>
        <w:autoSpaceDE w:val="0"/>
        <w:autoSpaceDN w:val="0"/>
        <w:spacing w:before="0" w:after="0"/>
        <w:textAlignment w:val="baseline"/>
        <w:rPr>
          <w:rFonts w:cs="Arial"/>
          <w:szCs w:val="21"/>
        </w:rPr>
      </w:pPr>
      <w:r w:rsidRPr="003F5570">
        <w:rPr>
          <w:rFonts w:cs="Arial"/>
          <w:szCs w:val="21"/>
        </w:rPr>
        <w:lastRenderedPageBreak/>
        <w:t xml:space="preserve">the purpose for which it is </w:t>
      </w:r>
      <w:proofErr w:type="gramStart"/>
      <w:r w:rsidRPr="003F5570">
        <w:rPr>
          <w:rFonts w:cs="Arial"/>
          <w:szCs w:val="21"/>
        </w:rPr>
        <w:t>required;</w:t>
      </w:r>
      <w:proofErr w:type="gramEnd"/>
    </w:p>
    <w:p w14:paraId="2818D55B" w14:textId="77777777" w:rsidR="001D3863" w:rsidRPr="003F5570" w:rsidRDefault="001D3863" w:rsidP="001D3863">
      <w:pPr>
        <w:widowControl w:val="0"/>
        <w:numPr>
          <w:ilvl w:val="0"/>
          <w:numId w:val="3"/>
        </w:numPr>
        <w:overflowPunct w:val="0"/>
        <w:autoSpaceDE w:val="0"/>
        <w:autoSpaceDN w:val="0"/>
        <w:spacing w:before="0" w:after="0"/>
        <w:textAlignment w:val="baseline"/>
        <w:rPr>
          <w:rFonts w:cs="Arial"/>
          <w:szCs w:val="21"/>
        </w:rPr>
      </w:pPr>
      <w:r w:rsidRPr="003F5570">
        <w:rPr>
          <w:rFonts w:cs="Arial"/>
          <w:szCs w:val="21"/>
        </w:rPr>
        <w:t xml:space="preserve">the level and sensitivity of data requested; and </w:t>
      </w:r>
    </w:p>
    <w:p w14:paraId="1D211EC4" w14:textId="77777777" w:rsidR="001D3863" w:rsidRPr="001D3863" w:rsidRDefault="001D3863" w:rsidP="001D3863">
      <w:pPr>
        <w:widowControl w:val="0"/>
        <w:numPr>
          <w:ilvl w:val="0"/>
          <w:numId w:val="3"/>
        </w:numPr>
        <w:overflowPunct w:val="0"/>
        <w:autoSpaceDE w:val="0"/>
        <w:autoSpaceDN w:val="0"/>
        <w:spacing w:before="0" w:after="0"/>
        <w:textAlignment w:val="baseline"/>
        <w:rPr>
          <w:rFonts w:cs="Arial"/>
          <w:szCs w:val="21"/>
        </w:rPr>
      </w:pPr>
      <w:r w:rsidRPr="003F5570">
        <w:rPr>
          <w:rFonts w:cs="Arial"/>
          <w:szCs w:val="21"/>
        </w:rPr>
        <w:t xml:space="preserve">the arrangements in place to store and handle the data. </w:t>
      </w:r>
    </w:p>
    <w:p w14:paraId="6E318910"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To be granted access to pupil information, organisations must comply with strict terms and conditions covering the confidentiality and handling of the data, security arrangements and retention and use of the data.</w:t>
      </w:r>
    </w:p>
    <w:p w14:paraId="445F5654"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 xml:space="preserve">For more information about the department’s data sharing process, please visit: </w:t>
      </w:r>
    </w:p>
    <w:p w14:paraId="56FF86E6" w14:textId="77777777" w:rsidR="001D3863" w:rsidRPr="003F5570" w:rsidRDefault="00A34EFF" w:rsidP="003910D1">
      <w:pPr>
        <w:widowControl w:val="0"/>
        <w:overflowPunct w:val="0"/>
        <w:autoSpaceDE w:val="0"/>
        <w:autoSpaceDN w:val="0"/>
        <w:textAlignment w:val="baseline"/>
        <w:rPr>
          <w:rFonts w:cs="Arial"/>
          <w:szCs w:val="21"/>
        </w:rPr>
      </w:pPr>
      <w:hyperlink r:id="rId14" w:tooltip="Data protection: how we collect and share research data" w:history="1">
        <w:r w:rsidR="001D3863" w:rsidRPr="003910D1">
          <w:rPr>
            <w:rFonts w:cs="Arial"/>
            <w:color w:val="0070C0"/>
            <w:szCs w:val="21"/>
            <w:u w:val="single"/>
          </w:rPr>
          <w:t>https://www.gov.uk/data-protection-how-we-collect-and-share-research-data</w:t>
        </w:r>
      </w:hyperlink>
      <w:r w:rsidR="003910D1">
        <w:rPr>
          <w:rFonts w:cs="Arial"/>
          <w:szCs w:val="21"/>
          <w:u w:val="single"/>
        </w:rPr>
        <w:t xml:space="preserve"> </w:t>
      </w:r>
      <w:r w:rsidR="001D3863">
        <w:rPr>
          <w:rFonts w:cs="Arial"/>
          <w:szCs w:val="21"/>
          <w:u w:val="single"/>
        </w:rPr>
        <w:t xml:space="preserve">  </w:t>
      </w:r>
      <w:r w:rsidR="001D3863" w:rsidRPr="003F5570">
        <w:rPr>
          <w:rFonts w:cs="Arial"/>
          <w:szCs w:val="21"/>
        </w:rPr>
        <w:t xml:space="preserve"> </w:t>
      </w:r>
    </w:p>
    <w:p w14:paraId="5BDB379D" w14:textId="77777777" w:rsidR="001D3863" w:rsidRPr="001D3863" w:rsidRDefault="001D3863" w:rsidP="003910D1">
      <w:pPr>
        <w:widowControl w:val="0"/>
        <w:overflowPunct w:val="0"/>
        <w:autoSpaceDE w:val="0"/>
        <w:autoSpaceDN w:val="0"/>
        <w:jc w:val="left"/>
        <w:textAlignment w:val="baseline"/>
        <w:rPr>
          <w:rFonts w:cs="Arial"/>
          <w:szCs w:val="21"/>
          <w:u w:val="single"/>
        </w:rPr>
      </w:pPr>
      <w:r w:rsidRPr="003F5570">
        <w:rPr>
          <w:rFonts w:cs="Arial"/>
          <w:szCs w:val="21"/>
        </w:rPr>
        <w:t xml:space="preserve">For information about which organisations the department has provided pupil information, (and for which project), please visit the following website: </w:t>
      </w:r>
      <w:hyperlink r:id="rId15" w:history="1">
        <w:r w:rsidRPr="003910D1">
          <w:rPr>
            <w:rFonts w:cs="Arial"/>
            <w:color w:val="0070C0"/>
            <w:szCs w:val="21"/>
            <w:u w:val="single"/>
          </w:rPr>
          <w:t>https://www.gov.uk/government/publications/national-pupil-database-requests-received</w:t>
        </w:r>
      </w:hyperlink>
    </w:p>
    <w:p w14:paraId="531BDA1A" w14:textId="77777777" w:rsidR="001D3863" w:rsidRPr="003F5570" w:rsidRDefault="001D3863" w:rsidP="003910D1">
      <w:pPr>
        <w:widowControl w:val="0"/>
        <w:overflowPunct w:val="0"/>
        <w:autoSpaceDE w:val="0"/>
        <w:autoSpaceDN w:val="0"/>
        <w:textAlignment w:val="baseline"/>
        <w:rPr>
          <w:rFonts w:cs="Arial"/>
          <w:szCs w:val="21"/>
        </w:rPr>
      </w:pPr>
      <w:r w:rsidRPr="003F5570">
        <w:rPr>
          <w:rFonts w:cs="Arial"/>
          <w:szCs w:val="21"/>
        </w:rPr>
        <w:t xml:space="preserve">To contact DfE: </w:t>
      </w:r>
      <w:hyperlink r:id="rId16" w:history="1">
        <w:r w:rsidRPr="003910D1">
          <w:rPr>
            <w:rStyle w:val="Hyperlink"/>
            <w:rFonts w:cs="Arial"/>
            <w:color w:val="0070C0"/>
            <w:szCs w:val="21"/>
          </w:rPr>
          <w:t>https://www.gov.uk/contact-dfe</w:t>
        </w:r>
      </w:hyperlink>
    </w:p>
    <w:p w14:paraId="31B0351A" w14:textId="77777777" w:rsidR="001D3863" w:rsidRPr="003F5570" w:rsidRDefault="001D3863" w:rsidP="001D3863">
      <w:pPr>
        <w:widowControl w:val="0"/>
        <w:overflowPunct w:val="0"/>
        <w:autoSpaceDE w:val="0"/>
        <w:autoSpaceDN w:val="0"/>
        <w:spacing w:after="0"/>
        <w:textAlignment w:val="baseline"/>
        <w:rPr>
          <w:rFonts w:cs="Arial"/>
          <w:b/>
          <w:szCs w:val="21"/>
        </w:rPr>
      </w:pPr>
      <w:r w:rsidRPr="003F5570">
        <w:rPr>
          <w:rFonts w:cs="Arial"/>
          <w:b/>
          <w:szCs w:val="21"/>
        </w:rPr>
        <w:t>Requesting access to your personal data</w:t>
      </w:r>
    </w:p>
    <w:p w14:paraId="2D805C0C" w14:textId="77777777" w:rsidR="001D3863" w:rsidRPr="00A34EFF" w:rsidRDefault="001D3863" w:rsidP="001D3863">
      <w:pPr>
        <w:widowControl w:val="0"/>
        <w:overflowPunct w:val="0"/>
        <w:autoSpaceDE w:val="0"/>
        <w:autoSpaceDN w:val="0"/>
        <w:spacing w:after="0"/>
        <w:textAlignment w:val="baseline"/>
        <w:rPr>
          <w:rFonts w:cs="Arial"/>
          <w:szCs w:val="21"/>
        </w:rPr>
      </w:pPr>
      <w:r w:rsidRPr="00A34EFF">
        <w:rPr>
          <w:rFonts w:cs="Arial"/>
          <w:b/>
          <w:szCs w:val="21"/>
        </w:rPr>
        <w:t>For primary schools:</w:t>
      </w:r>
      <w:r w:rsidRPr="00A34EFF">
        <w:rPr>
          <w:rFonts w:cs="Arial"/>
          <w:szCs w:val="21"/>
        </w:rPr>
        <w:t xml:space="preserve"> Under data protection legislation, parents and pupils have the right to request access to information about them that we hold (“Subject Access Request”).  Where a child does not have the maturity to make their own requests for personal data, parents may do so on their behalf in a primary school setting.  To make a request for your child’s personal data, or be given access to your child’s educational record, contact the DPO or the Academy Data Protection Lead although any written request for personal data will be treated as a Subject Access Request. </w:t>
      </w:r>
    </w:p>
    <w:p w14:paraId="1E789281" w14:textId="77777777" w:rsidR="001D3863" w:rsidRPr="00A34EFF" w:rsidRDefault="001D3863" w:rsidP="001D3863">
      <w:pPr>
        <w:widowControl w:val="0"/>
        <w:overflowPunct w:val="0"/>
        <w:autoSpaceDE w:val="0"/>
        <w:autoSpaceDN w:val="0"/>
        <w:spacing w:after="0"/>
        <w:textAlignment w:val="baseline"/>
        <w:rPr>
          <w:rFonts w:cs="Arial"/>
          <w:szCs w:val="21"/>
        </w:rPr>
      </w:pPr>
      <w:r w:rsidRPr="00A34EFF">
        <w:rPr>
          <w:rFonts w:cs="Arial"/>
          <w:b/>
          <w:szCs w:val="21"/>
        </w:rPr>
        <w:t>For secondary schools:</w:t>
      </w:r>
      <w:r w:rsidRPr="00A34EFF">
        <w:rPr>
          <w:rFonts w:cs="Arial"/>
          <w:szCs w:val="21"/>
        </w:rPr>
        <w:t xml:space="preserve">  Under data protection legislation, pupils, and in some circumstances, parents, have the right to request access to information about them that we hold (“Subject Access Request”).  From the age of 13, we generally regard pupils as having the capacity to exercise their own rights in relation to their personal data.  This means that where we consider a pupil to have sufficient maturity to understand their own rights, we will require a Subject Access Request to be made by the pupil and not their parent(s) on their behalf.  This does not affect any separate statutory right parents might have to access information about their child.</w:t>
      </w:r>
    </w:p>
    <w:p w14:paraId="4A6AF5BB" w14:textId="77777777" w:rsidR="001D3863" w:rsidRPr="003F5570" w:rsidRDefault="001D3863" w:rsidP="001D3863">
      <w:pPr>
        <w:widowControl w:val="0"/>
        <w:overflowPunct w:val="0"/>
        <w:autoSpaceDE w:val="0"/>
        <w:autoSpaceDN w:val="0"/>
        <w:spacing w:after="0"/>
        <w:textAlignment w:val="baseline"/>
        <w:rPr>
          <w:rFonts w:cs="Arial"/>
          <w:szCs w:val="21"/>
        </w:rPr>
      </w:pPr>
      <w:r w:rsidRPr="004C18E8">
        <w:rPr>
          <w:rFonts w:cs="Arial"/>
          <w:szCs w:val="21"/>
        </w:rPr>
        <w:t>Subject to the section below, the legal timescales for the School to respond to a Subject Access Request is one calendar month.  As the School has limited staff resources outside of term time, we encourage parents / pupils to submit Subject Access Requests during term time and to avoid sending a request during periods when the School is closed or is about to close for the holidays where possible.  This will assist us in responding to your request as promptly as possible.  [For further information about how we handle Subject Access Requests, please see our Data Protection Policy.</w:t>
      </w:r>
    </w:p>
    <w:p w14:paraId="556B599C" w14:textId="77777777" w:rsidR="001D3863" w:rsidRPr="003F5570" w:rsidRDefault="001D3863" w:rsidP="001D3863">
      <w:pPr>
        <w:widowControl w:val="0"/>
        <w:overflowPunct w:val="0"/>
        <w:autoSpaceDE w:val="0"/>
        <w:autoSpaceDN w:val="0"/>
        <w:spacing w:after="0"/>
        <w:textAlignment w:val="baseline"/>
        <w:rPr>
          <w:rFonts w:cs="Arial"/>
          <w:szCs w:val="21"/>
        </w:rPr>
      </w:pPr>
      <w:r w:rsidRPr="004C18E8">
        <w:rPr>
          <w:rFonts w:cs="Arial"/>
          <w:szCs w:val="21"/>
        </w:rPr>
        <w:t xml:space="preserve">Parents of pupils who attend academies have a separate statutory right to receive an annual written report setting out their child’s attainment for the main subject areas which are taught.   This is an independent legal right of parents rather than a pupil’s own legal right which falls outside of the GDPR, therefore a pupil’s consent is not required even </w:t>
      </w:r>
      <w:r>
        <w:rPr>
          <w:rFonts w:cs="Arial"/>
          <w:szCs w:val="21"/>
        </w:rPr>
        <w:t xml:space="preserve">if </w:t>
      </w:r>
      <w:r w:rsidRPr="004C18E8">
        <w:rPr>
          <w:rFonts w:cs="Arial"/>
          <w:szCs w:val="21"/>
        </w:rPr>
        <w:t>a pupil is able to make their own decisions in relation to their personal data, unless a court order is in place which states otherwise.</w:t>
      </w:r>
    </w:p>
    <w:p w14:paraId="08582A64" w14:textId="77777777" w:rsidR="001D3863" w:rsidRPr="003F5570" w:rsidRDefault="001D3863" w:rsidP="001D3863">
      <w:pPr>
        <w:widowControl w:val="0"/>
        <w:overflowPunct w:val="0"/>
        <w:autoSpaceDE w:val="0"/>
        <w:autoSpaceDN w:val="0"/>
        <w:spacing w:after="0"/>
        <w:textAlignment w:val="baseline"/>
        <w:rPr>
          <w:rFonts w:cs="Arial"/>
          <w:szCs w:val="21"/>
        </w:rPr>
      </w:pPr>
      <w:r w:rsidRPr="003F5570">
        <w:rPr>
          <w:rFonts w:cs="Arial"/>
          <w:szCs w:val="21"/>
        </w:rPr>
        <w:t>The term “parent” is widely defined in education law to include the natural or adoptive parents (regardless of whether parents are or were married, whether a father is named on a birth certificate or has parental responsibility for the pupil, with whom the pupil lives or whether the pupil has contact with that parent), and also includes non-parents who have parental responsibility for the pupil, or with whom the pupil lives.  It is therefore possible for a pupil to have several “parents” for the purposes of education law.</w:t>
      </w:r>
    </w:p>
    <w:p w14:paraId="78237BAE" w14:textId="77777777" w:rsidR="001D3863" w:rsidRPr="003F5570" w:rsidRDefault="001D3863" w:rsidP="001D57CF">
      <w:pPr>
        <w:spacing w:after="120"/>
        <w:rPr>
          <w:rFonts w:cs="Arial"/>
          <w:szCs w:val="21"/>
        </w:rPr>
      </w:pPr>
      <w:r w:rsidRPr="003F5570">
        <w:rPr>
          <w:rFonts w:cs="Arial"/>
          <w:szCs w:val="21"/>
        </w:rPr>
        <w:t>You also have the right to:</w:t>
      </w:r>
    </w:p>
    <w:p w14:paraId="73D94007" w14:textId="77777777" w:rsidR="001D3863" w:rsidRPr="003F5570" w:rsidRDefault="001D3863" w:rsidP="001D3863">
      <w:pPr>
        <w:pStyle w:val="ListParagraph"/>
        <w:numPr>
          <w:ilvl w:val="0"/>
          <w:numId w:val="7"/>
        </w:numPr>
        <w:jc w:val="both"/>
        <w:rPr>
          <w:rFonts w:ascii="Arial" w:hAnsi="Arial" w:cs="Arial"/>
          <w:sz w:val="21"/>
          <w:szCs w:val="21"/>
        </w:rPr>
      </w:pPr>
      <w:r w:rsidRPr="003F5570">
        <w:rPr>
          <w:rFonts w:ascii="Arial" w:hAnsi="Arial" w:cs="Arial"/>
          <w:sz w:val="21"/>
          <w:szCs w:val="21"/>
        </w:rPr>
        <w:t xml:space="preserve">object to processing of personal data that is likely to cause, or is causing, damage or </w:t>
      </w:r>
      <w:proofErr w:type="gramStart"/>
      <w:r w:rsidRPr="003F5570">
        <w:rPr>
          <w:rFonts w:ascii="Arial" w:hAnsi="Arial" w:cs="Arial"/>
          <w:sz w:val="21"/>
          <w:szCs w:val="21"/>
        </w:rPr>
        <w:t>distress;</w:t>
      </w:r>
      <w:proofErr w:type="gramEnd"/>
    </w:p>
    <w:p w14:paraId="6B3D5197" w14:textId="77777777" w:rsidR="001D3863" w:rsidRPr="003F5570" w:rsidRDefault="001D3863" w:rsidP="001D3863">
      <w:pPr>
        <w:pStyle w:val="ListParagraph"/>
        <w:numPr>
          <w:ilvl w:val="0"/>
          <w:numId w:val="7"/>
        </w:numPr>
        <w:jc w:val="both"/>
        <w:rPr>
          <w:rFonts w:ascii="Arial" w:hAnsi="Arial" w:cs="Arial"/>
          <w:sz w:val="21"/>
          <w:szCs w:val="21"/>
        </w:rPr>
      </w:pPr>
      <w:r w:rsidRPr="003F5570">
        <w:rPr>
          <w:rFonts w:ascii="Arial" w:hAnsi="Arial" w:cs="Arial"/>
          <w:sz w:val="21"/>
          <w:szCs w:val="21"/>
        </w:rPr>
        <w:lastRenderedPageBreak/>
        <w:t xml:space="preserve">prevent processing for the purpose of direct </w:t>
      </w:r>
      <w:proofErr w:type="gramStart"/>
      <w:r w:rsidRPr="003F5570">
        <w:rPr>
          <w:rFonts w:ascii="Arial" w:hAnsi="Arial" w:cs="Arial"/>
          <w:sz w:val="21"/>
          <w:szCs w:val="21"/>
        </w:rPr>
        <w:t>marketing;</w:t>
      </w:r>
      <w:proofErr w:type="gramEnd"/>
    </w:p>
    <w:p w14:paraId="5BFE0D37" w14:textId="77777777" w:rsidR="001D3863" w:rsidRPr="003F5570" w:rsidRDefault="001D3863" w:rsidP="001D3863">
      <w:pPr>
        <w:pStyle w:val="ListParagraph"/>
        <w:numPr>
          <w:ilvl w:val="0"/>
          <w:numId w:val="7"/>
        </w:numPr>
        <w:jc w:val="both"/>
        <w:rPr>
          <w:rFonts w:ascii="Arial" w:hAnsi="Arial" w:cs="Arial"/>
          <w:sz w:val="21"/>
          <w:szCs w:val="21"/>
        </w:rPr>
      </w:pPr>
      <w:r w:rsidRPr="003F5570">
        <w:rPr>
          <w:rFonts w:ascii="Arial" w:hAnsi="Arial" w:cs="Arial"/>
          <w:sz w:val="21"/>
          <w:szCs w:val="21"/>
        </w:rPr>
        <w:t xml:space="preserve">object to decisions being taken by automated </w:t>
      </w:r>
      <w:proofErr w:type="gramStart"/>
      <w:r w:rsidRPr="003F5570">
        <w:rPr>
          <w:rFonts w:ascii="Arial" w:hAnsi="Arial" w:cs="Arial"/>
          <w:sz w:val="21"/>
          <w:szCs w:val="21"/>
        </w:rPr>
        <w:t>means;</w:t>
      </w:r>
      <w:proofErr w:type="gramEnd"/>
    </w:p>
    <w:p w14:paraId="090B83C2" w14:textId="77777777" w:rsidR="001D3863" w:rsidRPr="003F5570" w:rsidRDefault="001D3863" w:rsidP="001D3863">
      <w:pPr>
        <w:pStyle w:val="ListParagraph"/>
        <w:numPr>
          <w:ilvl w:val="0"/>
          <w:numId w:val="7"/>
        </w:numPr>
        <w:jc w:val="both"/>
        <w:rPr>
          <w:rFonts w:ascii="Arial" w:hAnsi="Arial" w:cs="Arial"/>
          <w:sz w:val="21"/>
          <w:szCs w:val="21"/>
        </w:rPr>
      </w:pPr>
      <w:r w:rsidRPr="003F5570">
        <w:rPr>
          <w:rFonts w:ascii="Arial" w:hAnsi="Arial" w:cs="Arial"/>
          <w:sz w:val="21"/>
          <w:szCs w:val="21"/>
        </w:rPr>
        <w:t>in certain circumstances, have inaccurate personal data rectified, blocked, erased or destroyed; and</w:t>
      </w:r>
    </w:p>
    <w:p w14:paraId="1F679896" w14:textId="77777777" w:rsidR="001D3863" w:rsidRPr="001D57CF" w:rsidRDefault="001D3863" w:rsidP="001D57CF">
      <w:pPr>
        <w:pStyle w:val="ListParagraph"/>
        <w:numPr>
          <w:ilvl w:val="0"/>
          <w:numId w:val="7"/>
        </w:numPr>
        <w:spacing w:after="240"/>
        <w:ind w:left="714" w:hanging="357"/>
        <w:contextualSpacing w:val="0"/>
        <w:jc w:val="both"/>
        <w:rPr>
          <w:rFonts w:ascii="Arial" w:hAnsi="Arial" w:cs="Arial"/>
          <w:sz w:val="21"/>
          <w:szCs w:val="21"/>
        </w:rPr>
      </w:pPr>
      <w:r>
        <w:rPr>
          <w:rFonts w:ascii="Arial" w:hAnsi="Arial" w:cs="Arial"/>
          <w:sz w:val="21"/>
          <w:szCs w:val="21"/>
        </w:rPr>
        <w:t xml:space="preserve">claim </w:t>
      </w:r>
      <w:r w:rsidRPr="003F5570">
        <w:rPr>
          <w:rFonts w:ascii="Arial" w:hAnsi="Arial" w:cs="Arial"/>
          <w:sz w:val="21"/>
          <w:szCs w:val="21"/>
        </w:rPr>
        <w:t xml:space="preserve">compensation for damages caused by a breach of </w:t>
      </w:r>
      <w:proofErr w:type="gramStart"/>
      <w:r w:rsidRPr="003F5570">
        <w:rPr>
          <w:rFonts w:ascii="Arial" w:hAnsi="Arial" w:cs="Arial"/>
          <w:sz w:val="21"/>
          <w:szCs w:val="21"/>
        </w:rPr>
        <w:t>the our</w:t>
      </w:r>
      <w:proofErr w:type="gramEnd"/>
      <w:r w:rsidRPr="003F5570">
        <w:rPr>
          <w:rFonts w:ascii="Arial" w:hAnsi="Arial" w:cs="Arial"/>
          <w:sz w:val="21"/>
          <w:szCs w:val="21"/>
        </w:rPr>
        <w:t xml:space="preserve"> data protection responsibilities.</w:t>
      </w:r>
    </w:p>
    <w:p w14:paraId="6D34B48C" w14:textId="77777777" w:rsidR="001D3863" w:rsidRPr="003F5570" w:rsidRDefault="001D3863" w:rsidP="001D3863">
      <w:pPr>
        <w:widowControl w:val="0"/>
        <w:overflowPunct w:val="0"/>
        <w:autoSpaceDE w:val="0"/>
        <w:autoSpaceDN w:val="0"/>
        <w:spacing w:after="0"/>
        <w:textAlignment w:val="baseline"/>
        <w:rPr>
          <w:rFonts w:cs="Arial"/>
          <w:szCs w:val="21"/>
          <w:u w:val="single"/>
        </w:rPr>
      </w:pPr>
      <w:r w:rsidRPr="003F5570">
        <w:rPr>
          <w:rFonts w:cs="Arial"/>
          <w:szCs w:val="21"/>
        </w:rPr>
        <w:t xml:space="preserve">If you have a concern about the way we are collecting or using your personal data, you should raise your concern with us in the first instance or directly to the Information Commissioner’s Office at </w:t>
      </w:r>
      <w:hyperlink r:id="rId17" w:history="1">
        <w:r w:rsidRPr="001D57CF">
          <w:rPr>
            <w:rFonts w:cs="Arial"/>
            <w:color w:val="0070C0"/>
            <w:szCs w:val="21"/>
            <w:u w:val="single"/>
          </w:rPr>
          <w:t>https://ico.org.uk/concerns/</w:t>
        </w:r>
      </w:hyperlink>
    </w:p>
    <w:p w14:paraId="50D9F07A" w14:textId="77777777" w:rsidR="001D3863" w:rsidRPr="003F5570" w:rsidRDefault="001D3863" w:rsidP="001D57CF">
      <w:pPr>
        <w:spacing w:before="240"/>
        <w:rPr>
          <w:rFonts w:cs="Arial"/>
          <w:b/>
          <w:szCs w:val="21"/>
        </w:rPr>
      </w:pPr>
      <w:r w:rsidRPr="003F5570">
        <w:rPr>
          <w:rFonts w:cs="Arial"/>
          <w:b/>
          <w:szCs w:val="21"/>
        </w:rPr>
        <w:t>Co</w:t>
      </w:r>
      <w:r>
        <w:rPr>
          <w:rFonts w:cs="Arial"/>
          <w:b/>
          <w:szCs w:val="21"/>
        </w:rPr>
        <w:t>n</w:t>
      </w:r>
      <w:r w:rsidRPr="003F5570">
        <w:rPr>
          <w:rFonts w:cs="Arial"/>
          <w:b/>
          <w:szCs w:val="21"/>
        </w:rPr>
        <w:t>tact:</w:t>
      </w:r>
    </w:p>
    <w:p w14:paraId="09CA0A1E" w14:textId="77777777" w:rsidR="001D3863" w:rsidRPr="003F5570" w:rsidRDefault="001D3863" w:rsidP="001D57CF">
      <w:pPr>
        <w:widowControl w:val="0"/>
        <w:overflowPunct w:val="0"/>
        <w:autoSpaceDE w:val="0"/>
        <w:autoSpaceDN w:val="0"/>
        <w:spacing w:after="120"/>
        <w:textAlignment w:val="baseline"/>
        <w:rPr>
          <w:rFonts w:cs="Arial"/>
          <w:szCs w:val="21"/>
        </w:rPr>
      </w:pPr>
      <w:r w:rsidRPr="003F5570">
        <w:rPr>
          <w:rFonts w:cs="Arial"/>
          <w:szCs w:val="21"/>
        </w:rPr>
        <w:t>If you would like to discuss anything in this privacy notice, please contact:</w:t>
      </w:r>
    </w:p>
    <w:p w14:paraId="54051CB1" w14:textId="77777777" w:rsidR="00576960" w:rsidRPr="00576960" w:rsidRDefault="001D3863" w:rsidP="00B76A0C">
      <w:pPr>
        <w:widowControl w:val="0"/>
        <w:numPr>
          <w:ilvl w:val="0"/>
          <w:numId w:val="1"/>
        </w:numPr>
        <w:overflowPunct w:val="0"/>
        <w:autoSpaceDE w:val="0"/>
        <w:autoSpaceDN w:val="0"/>
        <w:spacing w:before="0" w:after="0"/>
        <w:textAlignment w:val="baseline"/>
      </w:pPr>
      <w:r w:rsidRPr="001D3863">
        <w:rPr>
          <w:rFonts w:cs="Arial"/>
          <w:szCs w:val="21"/>
        </w:rPr>
        <w:t xml:space="preserve">Natalie Kennedy, DPO, via </w:t>
      </w:r>
      <w:hyperlink r:id="rId18" w:history="1">
        <w:r w:rsidRPr="001D57CF">
          <w:rPr>
            <w:rStyle w:val="Hyperlink"/>
            <w:rFonts w:cs="Arial"/>
            <w:color w:val="0070C0"/>
            <w:szCs w:val="21"/>
          </w:rPr>
          <w:t>Natalie.kennedy@shaw-education.org.uk</w:t>
        </w:r>
      </w:hyperlink>
      <w:r w:rsidRPr="001D57CF">
        <w:rPr>
          <w:rFonts w:cs="Arial"/>
          <w:color w:val="0070C0"/>
          <w:szCs w:val="21"/>
        </w:rPr>
        <w:t xml:space="preserve"> </w:t>
      </w:r>
    </w:p>
    <w:p w14:paraId="6A05A809" w14:textId="77777777" w:rsidR="00576960" w:rsidRPr="00576960" w:rsidRDefault="00576960" w:rsidP="00576960"/>
    <w:p w14:paraId="5A39BBE3" w14:textId="77777777" w:rsidR="00576960" w:rsidRPr="00576960" w:rsidRDefault="00576960" w:rsidP="00576960"/>
    <w:p w14:paraId="41C8F396" w14:textId="77777777" w:rsidR="00576960" w:rsidRPr="00576960" w:rsidRDefault="00576960" w:rsidP="00576960"/>
    <w:p w14:paraId="72A3D3EC" w14:textId="77777777" w:rsidR="00576960" w:rsidRPr="00576960" w:rsidRDefault="00576960" w:rsidP="00576960"/>
    <w:p w14:paraId="0D0B940D" w14:textId="77777777" w:rsidR="00576960" w:rsidRPr="00576960" w:rsidRDefault="00576960" w:rsidP="00576960"/>
    <w:p w14:paraId="0E27B00A" w14:textId="77777777" w:rsidR="00576960" w:rsidRPr="00576960" w:rsidRDefault="00576960" w:rsidP="00576960"/>
    <w:p w14:paraId="60061E4C" w14:textId="77777777" w:rsidR="00576960" w:rsidRPr="00576960" w:rsidRDefault="00576960" w:rsidP="00576960"/>
    <w:p w14:paraId="44EAFD9C" w14:textId="77777777" w:rsidR="00576960" w:rsidRPr="00576960" w:rsidRDefault="00576960" w:rsidP="00576960"/>
    <w:p w14:paraId="4B94D5A5" w14:textId="77777777" w:rsidR="00576960" w:rsidRPr="00576960" w:rsidRDefault="00576960" w:rsidP="00576960"/>
    <w:p w14:paraId="3DEEC669" w14:textId="77777777" w:rsidR="00576960" w:rsidRPr="00576960" w:rsidRDefault="00576960" w:rsidP="00576960"/>
    <w:p w14:paraId="3656B9AB" w14:textId="77777777" w:rsidR="00576960" w:rsidRPr="00576960" w:rsidRDefault="00576960" w:rsidP="00576960"/>
    <w:p w14:paraId="45FB0818" w14:textId="77777777" w:rsidR="00EB230C" w:rsidRPr="00576960" w:rsidRDefault="00EB230C" w:rsidP="00576960">
      <w:pPr>
        <w:tabs>
          <w:tab w:val="left" w:pos="1245"/>
        </w:tabs>
      </w:pPr>
    </w:p>
    <w:sectPr w:rsidR="00EB230C" w:rsidRPr="00576960" w:rsidSect="00AB4901">
      <w:headerReference w:type="default" r:id="rId19"/>
      <w:footerReference w:type="default" r:id="rId20"/>
      <w:pgSz w:w="11906" w:h="16838"/>
      <w:pgMar w:top="191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28261" w14:textId="77777777" w:rsidR="00BC5A5D" w:rsidRDefault="00BC5A5D" w:rsidP="00576960">
      <w:pPr>
        <w:spacing w:before="0" w:after="0"/>
      </w:pPr>
      <w:r>
        <w:separator/>
      </w:r>
    </w:p>
  </w:endnote>
  <w:endnote w:type="continuationSeparator" w:id="0">
    <w:p w14:paraId="62486C05" w14:textId="77777777" w:rsidR="00BC5A5D" w:rsidRDefault="00BC5A5D" w:rsidP="005769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5BBD" w14:textId="77777777" w:rsidR="00576960" w:rsidRDefault="00576960">
    <w:pPr>
      <w:pStyle w:val="Footer"/>
    </w:pPr>
    <w:r w:rsidRPr="006C6DA5">
      <w:rPr>
        <w:noProof/>
        <w:lang w:eastAsia="en-GB"/>
      </w:rPr>
      <w:drawing>
        <wp:anchor distT="0" distB="0" distL="114300" distR="114300" simplePos="0" relativeHeight="251661312" behindDoc="1" locked="0" layoutInCell="1" allowOverlap="1" wp14:anchorId="39634203" wp14:editId="2FE84B33">
          <wp:simplePos x="0" y="0"/>
          <wp:positionH relativeFrom="page">
            <wp:align>left</wp:align>
          </wp:positionH>
          <wp:positionV relativeFrom="paragraph">
            <wp:posOffset>-1543685</wp:posOffset>
          </wp:positionV>
          <wp:extent cx="2434590" cy="2434590"/>
          <wp:effectExtent l="0" t="0" r="0" b="3810"/>
          <wp:wrapNone/>
          <wp:docPr id="18" name="Picture 18" descr="C:\Users\Natalie.Kennedy\OneDrive - Wolstanton High School\Documents\Templates\Brand Documents\Brand Elements\Presentation Designs\Bottom Left Blue Curve -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Kennedy\OneDrive - Wolstanton High School\Documents\Templates\Brand Documents\Brand Elements\Presentation Designs\Bottom Left Blue Curve -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F31CB" w14:textId="77777777" w:rsidR="00576960" w:rsidRDefault="0057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1652C" w14:textId="77777777" w:rsidR="00BC5A5D" w:rsidRDefault="00BC5A5D" w:rsidP="00576960">
      <w:pPr>
        <w:spacing w:before="0" w:after="0"/>
      </w:pPr>
      <w:r>
        <w:separator/>
      </w:r>
    </w:p>
  </w:footnote>
  <w:footnote w:type="continuationSeparator" w:id="0">
    <w:p w14:paraId="4B99056E" w14:textId="77777777" w:rsidR="00BC5A5D" w:rsidRDefault="00BC5A5D" w:rsidP="005769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AFA3C" w14:textId="77777777" w:rsidR="00576960" w:rsidRPr="00AB4901" w:rsidRDefault="00576960">
    <w:pPr>
      <w:pStyle w:val="Header"/>
      <w:rPr>
        <w:b/>
        <w:color w:val="0070C0"/>
        <w:sz w:val="32"/>
      </w:rPr>
    </w:pPr>
    <w:r w:rsidRPr="00AB4901">
      <w:rPr>
        <w:b/>
        <w:noProof/>
        <w:color w:val="0070C0"/>
        <w:sz w:val="32"/>
        <w:lang w:eastAsia="en-GB"/>
      </w:rPr>
      <w:drawing>
        <wp:anchor distT="0" distB="0" distL="114300" distR="114300" simplePos="0" relativeHeight="251658239" behindDoc="0" locked="0" layoutInCell="1" allowOverlap="1" wp14:anchorId="3060E3E4" wp14:editId="10136CB0">
          <wp:simplePos x="0" y="0"/>
          <wp:positionH relativeFrom="margin">
            <wp:posOffset>4305300</wp:posOffset>
          </wp:positionH>
          <wp:positionV relativeFrom="paragraph">
            <wp:posOffset>-154305</wp:posOffset>
          </wp:positionV>
          <wp:extent cx="1723395" cy="8858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w Education Trust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395" cy="885825"/>
                  </a:xfrm>
                  <a:prstGeom prst="rect">
                    <a:avLst/>
                  </a:prstGeom>
                </pic:spPr>
              </pic:pic>
            </a:graphicData>
          </a:graphic>
          <wp14:sizeRelH relativeFrom="margin">
            <wp14:pctWidth>0</wp14:pctWidth>
          </wp14:sizeRelH>
          <wp14:sizeRelV relativeFrom="margin">
            <wp14:pctHeight>0</wp14:pctHeight>
          </wp14:sizeRelV>
        </wp:anchor>
      </w:drawing>
    </w:r>
    <w:r w:rsidRPr="00AB4901">
      <w:rPr>
        <w:b/>
        <w:noProof/>
        <w:color w:val="0070C0"/>
        <w:sz w:val="32"/>
        <w:lang w:eastAsia="en-GB"/>
      </w:rPr>
      <w:drawing>
        <wp:anchor distT="0" distB="0" distL="114300" distR="114300" simplePos="0" relativeHeight="251659264" behindDoc="0" locked="0" layoutInCell="1" allowOverlap="1" wp14:anchorId="09C48B96" wp14:editId="542BB1C3">
          <wp:simplePos x="0" y="0"/>
          <wp:positionH relativeFrom="page">
            <wp:align>right</wp:align>
          </wp:positionH>
          <wp:positionV relativeFrom="paragraph">
            <wp:posOffset>-448310</wp:posOffset>
          </wp:positionV>
          <wp:extent cx="2438405" cy="24384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r w:rsidR="7F0E70F8" w:rsidRPr="7F0E70F8">
      <w:rPr>
        <w:b/>
        <w:bCs/>
        <w:color w:val="0070C0"/>
        <w:sz w:val="32"/>
        <w:szCs w:val="32"/>
      </w:rPr>
      <w:t>Pupil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FE6"/>
    <w:multiLevelType w:val="hybridMultilevel"/>
    <w:tmpl w:val="5D34295C"/>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60C6C38"/>
    <w:multiLevelType w:val="hybridMultilevel"/>
    <w:tmpl w:val="CD3C1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D182E6A"/>
    <w:multiLevelType w:val="hybridMultilevel"/>
    <w:tmpl w:val="9A5AFDD8"/>
    <w:lvl w:ilvl="0" w:tplc="D4822B9A">
      <w:numFmt w:val="bullet"/>
      <w:lvlText w:val=""/>
      <w:lvlJc w:val="left"/>
      <w:pPr>
        <w:ind w:left="720" w:hanging="360"/>
      </w:pPr>
      <w:rPr>
        <w:rFonts w:ascii="Symbol" w:hAnsi="Symbol"/>
      </w:rPr>
    </w:lvl>
    <w:lvl w:ilvl="1" w:tplc="024426BE">
      <w:numFmt w:val="bullet"/>
      <w:lvlText w:val="o"/>
      <w:lvlJc w:val="left"/>
      <w:pPr>
        <w:ind w:left="1440" w:hanging="360"/>
      </w:pPr>
      <w:rPr>
        <w:rFonts w:ascii="Courier New" w:hAnsi="Courier New" w:cs="Courier New"/>
      </w:rPr>
    </w:lvl>
    <w:lvl w:ilvl="2" w:tplc="C742A380">
      <w:numFmt w:val="bullet"/>
      <w:lvlText w:val=""/>
      <w:lvlJc w:val="left"/>
      <w:pPr>
        <w:ind w:left="2160" w:hanging="360"/>
      </w:pPr>
      <w:rPr>
        <w:rFonts w:ascii="Wingdings" w:hAnsi="Wingdings"/>
      </w:rPr>
    </w:lvl>
    <w:lvl w:ilvl="3" w:tplc="EAEAD438">
      <w:numFmt w:val="bullet"/>
      <w:lvlText w:val=""/>
      <w:lvlJc w:val="left"/>
      <w:pPr>
        <w:ind w:left="2880" w:hanging="360"/>
      </w:pPr>
      <w:rPr>
        <w:rFonts w:ascii="Symbol" w:hAnsi="Symbol"/>
      </w:rPr>
    </w:lvl>
    <w:lvl w:ilvl="4" w:tplc="027CAE94">
      <w:numFmt w:val="bullet"/>
      <w:lvlText w:val="o"/>
      <w:lvlJc w:val="left"/>
      <w:pPr>
        <w:ind w:left="3600" w:hanging="360"/>
      </w:pPr>
      <w:rPr>
        <w:rFonts w:ascii="Courier New" w:hAnsi="Courier New" w:cs="Courier New"/>
      </w:rPr>
    </w:lvl>
    <w:lvl w:ilvl="5" w:tplc="EB3E3BFE">
      <w:numFmt w:val="bullet"/>
      <w:lvlText w:val=""/>
      <w:lvlJc w:val="left"/>
      <w:pPr>
        <w:ind w:left="4320" w:hanging="360"/>
      </w:pPr>
      <w:rPr>
        <w:rFonts w:ascii="Wingdings" w:hAnsi="Wingdings"/>
      </w:rPr>
    </w:lvl>
    <w:lvl w:ilvl="6" w:tplc="0ABACAE2">
      <w:numFmt w:val="bullet"/>
      <w:lvlText w:val=""/>
      <w:lvlJc w:val="left"/>
      <w:pPr>
        <w:ind w:left="5040" w:hanging="360"/>
      </w:pPr>
      <w:rPr>
        <w:rFonts w:ascii="Symbol" w:hAnsi="Symbol"/>
      </w:rPr>
    </w:lvl>
    <w:lvl w:ilvl="7" w:tplc="D0DC2F40">
      <w:numFmt w:val="bullet"/>
      <w:lvlText w:val="o"/>
      <w:lvlJc w:val="left"/>
      <w:pPr>
        <w:ind w:left="5760" w:hanging="360"/>
      </w:pPr>
      <w:rPr>
        <w:rFonts w:ascii="Courier New" w:hAnsi="Courier New" w:cs="Courier New"/>
      </w:rPr>
    </w:lvl>
    <w:lvl w:ilvl="8" w:tplc="22CC2D2E">
      <w:numFmt w:val="bullet"/>
      <w:lvlText w:val=""/>
      <w:lvlJc w:val="left"/>
      <w:pPr>
        <w:ind w:left="6480" w:hanging="360"/>
      </w:pPr>
      <w:rPr>
        <w:rFonts w:ascii="Wingdings" w:hAnsi="Wingdings"/>
      </w:rPr>
    </w:lvl>
  </w:abstractNum>
  <w:abstractNum w:abstractNumId="6" w15:restartNumberingAfterBreak="0">
    <w:nsid w:val="607A0656"/>
    <w:multiLevelType w:val="hybridMultilevel"/>
    <w:tmpl w:val="012C44C2"/>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195563C"/>
    <w:multiLevelType w:val="hybridMultilevel"/>
    <w:tmpl w:val="B984B34C"/>
    <w:lvl w:ilvl="0" w:tplc="08090019">
      <w:start w:val="1"/>
      <w:numFmt w:val="lowerLetter"/>
      <w:lvlText w:val="%1."/>
      <w:lvlJc w:val="left"/>
      <w:pPr>
        <w:ind w:left="1004" w:hanging="72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62603EB9"/>
    <w:multiLevelType w:val="hybridMultilevel"/>
    <w:tmpl w:val="E21848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9765C"/>
    <w:multiLevelType w:val="hybridMultilevel"/>
    <w:tmpl w:val="B984B34C"/>
    <w:lvl w:ilvl="0" w:tplc="08090019">
      <w:start w:val="1"/>
      <w:numFmt w:val="lowerLetter"/>
      <w:lvlText w:val="%1."/>
      <w:lvlJc w:val="left"/>
      <w:pPr>
        <w:ind w:left="1004" w:hanging="72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10"/>
  </w:num>
  <w:num w:numId="7">
    <w:abstractNumId w:val="9"/>
  </w:num>
  <w:num w:numId="8">
    <w:abstractNumId w:val="7"/>
  </w:num>
  <w:num w:numId="9">
    <w:abstractNumId w:val="8"/>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6"/>
    <w:rsid w:val="00010DF6"/>
    <w:rsid w:val="001D3863"/>
    <w:rsid w:val="001D57CF"/>
    <w:rsid w:val="002E6102"/>
    <w:rsid w:val="003910D1"/>
    <w:rsid w:val="005736CC"/>
    <w:rsid w:val="00576960"/>
    <w:rsid w:val="00607868"/>
    <w:rsid w:val="006C6DA5"/>
    <w:rsid w:val="00933FBD"/>
    <w:rsid w:val="00A34EFF"/>
    <w:rsid w:val="00AB4901"/>
    <w:rsid w:val="00BC5A5D"/>
    <w:rsid w:val="00EB230C"/>
    <w:rsid w:val="00F162C3"/>
    <w:rsid w:val="19606404"/>
    <w:rsid w:val="7F0E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16F90"/>
  <w15:chartTrackingRefBased/>
  <w15:docId w15:val="{5879DA9E-6A5E-41CA-A4E7-DAA91565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63"/>
    <w:pPr>
      <w:suppressAutoHyphens/>
      <w:spacing w:before="120" w:after="240" w:line="240" w:lineRule="auto"/>
      <w:jc w:val="both"/>
    </w:pPr>
    <w:rPr>
      <w:rFonts w:ascii="Arial" w:eastAsia="Times New Roman" w:hAnsi="Arial" w:cs="Tahoma"/>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60"/>
    <w:pPr>
      <w:tabs>
        <w:tab w:val="center" w:pos="4513"/>
        <w:tab w:val="right" w:pos="9026"/>
      </w:tabs>
      <w:spacing w:after="0"/>
    </w:pPr>
  </w:style>
  <w:style w:type="character" w:customStyle="1" w:styleId="HeaderChar">
    <w:name w:val="Header Char"/>
    <w:basedOn w:val="DefaultParagraphFont"/>
    <w:link w:val="Header"/>
    <w:uiPriority w:val="99"/>
    <w:rsid w:val="00576960"/>
  </w:style>
  <w:style w:type="paragraph" w:styleId="Footer">
    <w:name w:val="footer"/>
    <w:basedOn w:val="Normal"/>
    <w:link w:val="FooterChar"/>
    <w:uiPriority w:val="99"/>
    <w:unhideWhenUsed/>
    <w:rsid w:val="00576960"/>
    <w:pPr>
      <w:tabs>
        <w:tab w:val="center" w:pos="4513"/>
        <w:tab w:val="right" w:pos="9026"/>
      </w:tabs>
      <w:spacing w:after="0"/>
    </w:pPr>
  </w:style>
  <w:style w:type="character" w:customStyle="1" w:styleId="FooterChar">
    <w:name w:val="Footer Char"/>
    <w:basedOn w:val="DefaultParagraphFont"/>
    <w:link w:val="Footer"/>
    <w:uiPriority w:val="99"/>
    <w:rsid w:val="00576960"/>
  </w:style>
  <w:style w:type="character" w:styleId="Hyperlink">
    <w:name w:val="Hyperlink"/>
    <w:uiPriority w:val="99"/>
    <w:unhideWhenUsed/>
    <w:qFormat/>
    <w:rsid w:val="001D3863"/>
    <w:rPr>
      <w:color w:val="0000FF"/>
      <w:u w:val="single"/>
    </w:rPr>
  </w:style>
  <w:style w:type="paragraph" w:styleId="FootnoteText">
    <w:name w:val="footnote text"/>
    <w:basedOn w:val="Normal"/>
    <w:link w:val="FootnoteTextChar"/>
    <w:rsid w:val="001D3863"/>
    <w:pPr>
      <w:suppressAutoHyphens w:val="0"/>
      <w:spacing w:before="0" w:after="0"/>
      <w:jc w:val="left"/>
    </w:pPr>
    <w:rPr>
      <w:rFonts w:ascii="Times New Roman" w:hAnsi="Times New Roman" w:cs="Times New Roman"/>
      <w:sz w:val="20"/>
    </w:rPr>
  </w:style>
  <w:style w:type="character" w:customStyle="1" w:styleId="FootnoteTextChar">
    <w:name w:val="Footnote Text Char"/>
    <w:basedOn w:val="DefaultParagraphFont"/>
    <w:link w:val="FootnoteText"/>
    <w:rsid w:val="001D3863"/>
    <w:rPr>
      <w:rFonts w:ascii="Times New Roman" w:eastAsia="Times New Roman" w:hAnsi="Times New Roman" w:cs="Times New Roman"/>
      <w:sz w:val="20"/>
      <w:szCs w:val="20"/>
    </w:rPr>
  </w:style>
  <w:style w:type="character" w:styleId="FootnoteReference">
    <w:name w:val="footnote reference"/>
    <w:basedOn w:val="DefaultParagraphFont"/>
    <w:rsid w:val="001D3863"/>
    <w:rPr>
      <w:vertAlign w:val="superscript"/>
    </w:rPr>
  </w:style>
  <w:style w:type="paragraph" w:styleId="CommentText">
    <w:name w:val="annotation text"/>
    <w:basedOn w:val="Normal"/>
    <w:link w:val="CommentTextChar"/>
    <w:rsid w:val="001D3863"/>
    <w:pPr>
      <w:widowControl w:val="0"/>
      <w:overflowPunct w:val="0"/>
      <w:autoSpaceDE w:val="0"/>
      <w:autoSpaceDN w:val="0"/>
      <w:spacing w:before="0" w:after="0"/>
      <w:jc w:val="left"/>
      <w:textAlignment w:val="baseline"/>
    </w:pPr>
    <w:rPr>
      <w:rFonts w:cs="Times New Roman"/>
      <w:sz w:val="20"/>
    </w:rPr>
  </w:style>
  <w:style w:type="character" w:customStyle="1" w:styleId="CommentTextChar">
    <w:name w:val="Comment Text Char"/>
    <w:basedOn w:val="DefaultParagraphFont"/>
    <w:link w:val="CommentText"/>
    <w:rsid w:val="001D3863"/>
    <w:rPr>
      <w:rFonts w:ascii="Arial" w:eastAsia="Times New Roman" w:hAnsi="Arial" w:cs="Times New Roman"/>
      <w:sz w:val="20"/>
      <w:szCs w:val="20"/>
    </w:rPr>
  </w:style>
  <w:style w:type="paragraph" w:styleId="ListParagraph">
    <w:name w:val="List Paragraph"/>
    <w:basedOn w:val="Normal"/>
    <w:uiPriority w:val="34"/>
    <w:qFormat/>
    <w:rsid w:val="001D3863"/>
    <w:pPr>
      <w:suppressAutoHyphens w:val="0"/>
      <w:spacing w:before="0"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Natalie.kennedy@shaw-education.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10" Type="http://schemas.openxmlformats.org/officeDocument/2006/relationships/hyperlink" Target="mailto:natalie.kennedy@shaw-education.org.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F903E4C1C814F9F0014A21B61C9A1" ma:contentTypeVersion="4" ma:contentTypeDescription="Create a new document." ma:contentTypeScope="" ma:versionID="27c56182489b99be4f4bdac6b459b4c1">
  <xsd:schema xmlns:xsd="http://www.w3.org/2001/XMLSchema" xmlns:xs="http://www.w3.org/2001/XMLSchema" xmlns:p="http://schemas.microsoft.com/office/2006/metadata/properties" xmlns:ns2="4a84e14c-26a2-4a7c-b976-e69b89822a3f" targetNamespace="http://schemas.microsoft.com/office/2006/metadata/properties" ma:root="true" ma:fieldsID="05799d796b35efd58042a6e34fdf9011" ns2:_="">
    <xsd:import namespace="4a84e14c-26a2-4a7c-b976-e69b89822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14c-26a2-4a7c-b976-e69b8982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F9E47-1EDB-479D-AF04-ECACA35DF428}">
  <ds:schemaRefs>
    <ds:schemaRef ds:uri="http://schemas.microsoft.com/sharepoint/v3/contenttype/forms"/>
  </ds:schemaRefs>
</ds:datastoreItem>
</file>

<file path=customXml/itemProps2.xml><?xml version="1.0" encoding="utf-8"?>
<ds:datastoreItem xmlns:ds="http://schemas.openxmlformats.org/officeDocument/2006/customXml" ds:itemID="{480B00B3-5E60-4C35-9B33-6CBC3859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14c-26a2-4a7c-b976-e69b8982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EE3B-659C-46CB-9ADC-19C46F016D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2603</Words>
  <Characters>14838</Characters>
  <Application>Microsoft Office Word</Application>
  <DocSecurity>4</DocSecurity>
  <Lines>123</Lines>
  <Paragraphs>34</Paragraphs>
  <ScaleCrop>false</ScaleCrop>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Michelle Rowberry (SaxonHill Staff)</cp:lastModifiedBy>
  <cp:revision>2</cp:revision>
  <dcterms:created xsi:type="dcterms:W3CDTF">2020-12-01T11:27:00Z</dcterms:created>
  <dcterms:modified xsi:type="dcterms:W3CDTF">2020-12-01T11:27:00Z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0x010100F77F903E4C1C814F9F0014A21B61C9A1</vt:lpwstr>
  </property>
</Properties>
</file>